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40EF" w:rsidRPr="000340EF" w:rsidRDefault="000340EF" w:rsidP="000340EF">
      <w:pPr>
        <w:rPr>
          <w:rFonts w:cs="Arial"/>
          <w:b/>
          <w:iCs/>
          <w:sz w:val="22"/>
          <w:szCs w:val="20"/>
          <w:lang w:eastAsia="zh-CN"/>
        </w:rPr>
      </w:pPr>
      <w:bookmarkStart w:id="0" w:name="_GoBack"/>
      <w:bookmarkEnd w:id="0"/>
      <w:r w:rsidRPr="000340EF">
        <w:rPr>
          <w:rFonts w:cs="Arial"/>
          <w:b/>
          <w:iCs/>
          <w:sz w:val="22"/>
          <w:szCs w:val="20"/>
          <w:lang w:eastAsia="zh-CN"/>
        </w:rPr>
        <w:t xml:space="preserve">Annex </w:t>
      </w:r>
      <w:r w:rsidR="00F74AD7">
        <w:rPr>
          <w:rFonts w:cs="Arial"/>
          <w:b/>
          <w:iCs/>
          <w:sz w:val="22"/>
          <w:szCs w:val="20"/>
          <w:lang w:eastAsia="zh-CN"/>
        </w:rPr>
        <w:t>C</w:t>
      </w:r>
      <w:r w:rsidRPr="000340EF">
        <w:rPr>
          <w:rFonts w:cs="Arial"/>
          <w:b/>
          <w:iCs/>
          <w:sz w:val="22"/>
          <w:szCs w:val="20"/>
          <w:lang w:eastAsia="zh-CN"/>
        </w:rPr>
        <w:t>: Terms of Reference</w:t>
      </w:r>
    </w:p>
    <w:p w:rsidR="000340EF" w:rsidRDefault="000340EF" w:rsidP="000340EF">
      <w:pPr>
        <w:rPr>
          <w:rFonts w:cs="Arial"/>
          <w:b/>
          <w:iCs/>
          <w:szCs w:val="20"/>
          <w:lang w:eastAsia="zh-CN"/>
        </w:rPr>
      </w:pPr>
    </w:p>
    <w:p w:rsidR="000340EF" w:rsidRPr="00B51E3F" w:rsidRDefault="000340EF" w:rsidP="000340EF">
      <w:pPr>
        <w:rPr>
          <w:rFonts w:cs="Arial"/>
          <w:b/>
          <w:iCs/>
          <w:szCs w:val="20"/>
          <w:lang w:eastAsia="zh-CN"/>
        </w:rPr>
      </w:pPr>
      <w:r w:rsidRPr="00B51E3F">
        <w:rPr>
          <w:rFonts w:cs="Arial"/>
          <w:b/>
          <w:iCs/>
          <w:szCs w:val="20"/>
          <w:lang w:eastAsia="zh-CN"/>
        </w:rPr>
        <w:t>Terms of Reference for the Project Steering Committee</w:t>
      </w:r>
    </w:p>
    <w:p w:rsidR="000340EF" w:rsidRPr="00B51E3F" w:rsidRDefault="000340EF" w:rsidP="000340EF">
      <w:pPr>
        <w:rPr>
          <w:rFonts w:cs="Arial"/>
          <w:iCs/>
          <w:szCs w:val="20"/>
          <w:lang w:eastAsia="zh-CN"/>
        </w:rPr>
      </w:pPr>
    </w:p>
    <w:p w:rsidR="000340EF" w:rsidRPr="00B51E3F" w:rsidRDefault="000340EF" w:rsidP="000340EF">
      <w:pPr>
        <w:rPr>
          <w:rFonts w:cs="Arial"/>
          <w:iCs/>
          <w:szCs w:val="20"/>
          <w:lang w:eastAsia="zh-CN"/>
        </w:rPr>
      </w:pPr>
      <w:r w:rsidRPr="00B51E3F">
        <w:rPr>
          <w:rFonts w:cs="Arial"/>
          <w:iCs/>
          <w:szCs w:val="20"/>
          <w:lang w:eastAsia="zh-CN"/>
        </w:rPr>
        <w:t xml:space="preserve">The Project Steering Committee (PSC) will serve as the project’s decision-making body. It will meet according to necessity, at least once each year, to review project progress, approve project work plans and approve major project deliverables. The PSC is responsible for providing the strategic guidance and oversight to project implementation to ensure that it meets the requirements of the approved Project Document and achieves the stated outcomes. The PSC’s role will include: </w:t>
      </w:r>
    </w:p>
    <w:p w:rsidR="000340EF" w:rsidRPr="00B51E3F" w:rsidRDefault="000340EF" w:rsidP="000340EF">
      <w:pPr>
        <w:rPr>
          <w:rFonts w:cs="Arial"/>
          <w:iCs/>
          <w:szCs w:val="20"/>
          <w:lang w:eastAsia="zh-CN"/>
        </w:rPr>
      </w:pP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Provide strategic guidance to project implementation;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Ensure coordination between various donor funded and government funded projects and </w:t>
      </w:r>
      <w:r>
        <w:rPr>
          <w:rFonts w:cs="Arial"/>
          <w:iCs/>
          <w:szCs w:val="20"/>
          <w:lang w:eastAsia="zh-CN"/>
        </w:rPr>
        <w:t>program</w:t>
      </w:r>
      <w:r w:rsidRPr="00B51E3F">
        <w:rPr>
          <w:rFonts w:cs="Arial"/>
          <w:iCs/>
          <w:szCs w:val="20"/>
          <w:lang w:eastAsia="zh-CN"/>
        </w:rPr>
        <w:t xml:space="preserve">s;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Ensure coordination with various government agencies and their participation in project activities;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Approve annual project work plans and budgets, at the proposal of the Project Manager;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Approve any major changes in project plans or </w:t>
      </w:r>
      <w:r>
        <w:rPr>
          <w:rFonts w:cs="Arial"/>
          <w:iCs/>
          <w:szCs w:val="20"/>
          <w:lang w:eastAsia="zh-CN"/>
        </w:rPr>
        <w:t>program</w:t>
      </w:r>
      <w:r w:rsidRPr="00B51E3F">
        <w:rPr>
          <w:rFonts w:cs="Arial"/>
          <w:iCs/>
          <w:szCs w:val="20"/>
          <w:lang w:eastAsia="zh-CN"/>
        </w:rPr>
        <w:t>s;</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Oversee monitoring, evaluation and reporting in line with GEF requirements;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Ensure commitment of human resources to support project implementation, arbitrating any issues within the project;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Negotiate solutions between the project and any parties beyond the scope of the project; </w:t>
      </w:r>
    </w:p>
    <w:p w:rsidR="000340E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Ensure that UNDP Social and Environmental Safeguards Policy is applied throughout project implementation; and, address related grievances as necessary.</w:t>
      </w:r>
    </w:p>
    <w:p w:rsidR="000340EF" w:rsidRPr="008C0227" w:rsidRDefault="000340EF" w:rsidP="000340EF">
      <w:pPr>
        <w:rPr>
          <w:b/>
        </w:rPr>
      </w:pPr>
    </w:p>
    <w:p w:rsidR="000340EF" w:rsidRDefault="000340EF" w:rsidP="000340EF">
      <w:pPr>
        <w:rPr>
          <w:rFonts w:asciiTheme="minorHAnsi" w:eastAsiaTheme="minorHAnsi" w:hAnsiTheme="minorHAnsi"/>
        </w:rPr>
      </w:pPr>
      <w:r w:rsidRPr="008C0227">
        <w:rPr>
          <w:b/>
        </w:rPr>
        <w:t xml:space="preserve">Reaching a quorum: </w:t>
      </w:r>
      <w:r w:rsidRPr="008C0227">
        <w:t xml:space="preserve">Each member of the PSC shall have one vote.  </w:t>
      </w:r>
      <w:r w:rsidRPr="00236029">
        <w:t xml:space="preserve">For the proposed </w:t>
      </w:r>
      <w:r w:rsidR="00236029" w:rsidRPr="00236029">
        <w:t>nine</w:t>
      </w:r>
      <w:r w:rsidRPr="00236029">
        <w:t>-member PSC</w:t>
      </w:r>
      <w:r w:rsidR="00236029" w:rsidRPr="00236029">
        <w:t xml:space="preserve"> (the number of members will be confirmed at project inception)</w:t>
      </w:r>
      <w:r w:rsidRPr="00236029">
        <w:t xml:space="preserve">, at least </w:t>
      </w:r>
      <w:r w:rsidR="00236029" w:rsidRPr="00236029">
        <w:t>five</w:t>
      </w:r>
      <w:r w:rsidRPr="00236029">
        <w:t xml:space="preserve"> must vote yes to pass a motion, regardless of how many are present. This means that if </w:t>
      </w:r>
      <w:r w:rsidR="00236029" w:rsidRPr="00236029">
        <w:t>five</w:t>
      </w:r>
      <w:r w:rsidRPr="00236029">
        <w:t xml:space="preserve"> members show up, then requirements for a quorum would be met– all </w:t>
      </w:r>
      <w:r w:rsidR="00236029" w:rsidRPr="00236029">
        <w:t>five</w:t>
      </w:r>
      <w:r w:rsidRPr="00236029">
        <w:t xml:space="preserve"> would need to vote yes to pass a motion in that case.</w:t>
      </w:r>
      <w:r w:rsidRPr="008C0227">
        <w:t xml:space="preserve"> N</w:t>
      </w:r>
      <w:r w:rsidRPr="008C0227">
        <w:rPr>
          <w:rFonts w:asciiTheme="minorHAnsi" w:eastAsiaTheme="minorHAnsi" w:hAnsiTheme="minorHAnsi"/>
        </w:rPr>
        <w:t>o member of the PSC, or his/her duly designated and recognized proxy may cast a vote in absentia. PSC members who are unable to attend meetings of the PSC, and who are not represented by proxy, may have their comments on specific items considered by the PSC by submitting their comments in writing to the Secretariat.  Such written comments may be presented for consideration by the PSC but shall not constitute or be recorded as a vote by the absent member.</w:t>
      </w:r>
    </w:p>
    <w:p w:rsidR="000340EF" w:rsidRPr="008C0227" w:rsidRDefault="000340EF" w:rsidP="000340EF">
      <w:pPr>
        <w:rPr>
          <w:rFonts w:asciiTheme="minorHAnsi" w:eastAsiaTheme="minorHAnsi" w:hAnsiTheme="minorHAnsi"/>
        </w:rPr>
      </w:pPr>
    </w:p>
    <w:p w:rsidR="000340EF" w:rsidRDefault="000340EF" w:rsidP="000340EF">
      <w:pPr>
        <w:rPr>
          <w:rFonts w:asciiTheme="minorHAnsi" w:eastAsiaTheme="minorHAnsi" w:hAnsiTheme="minorHAnsi"/>
        </w:rPr>
      </w:pPr>
      <w:r w:rsidRPr="008C0227">
        <w:rPr>
          <w:b/>
        </w:rPr>
        <w:t>Providing a proxy</w:t>
      </w:r>
      <w:r w:rsidRPr="008C0227">
        <w:t xml:space="preserve">: </w:t>
      </w:r>
      <w:r w:rsidRPr="008C0227">
        <w:rPr>
          <w:rFonts w:asciiTheme="minorHAnsi" w:eastAsiaTheme="minorHAnsi" w:hAnsiTheme="minorHAnsi"/>
        </w:rPr>
        <w:t xml:space="preserve">Members of the PSC may provide a proxy to someone to appear and vote for them at a meeting of the PSC.  A member of the PSC may not designate another member of the </w:t>
      </w:r>
      <w:r>
        <w:rPr>
          <w:rFonts w:asciiTheme="minorHAnsi" w:eastAsiaTheme="minorHAnsi" w:hAnsiTheme="minorHAnsi"/>
        </w:rPr>
        <w:t>PSC</w:t>
      </w:r>
      <w:r w:rsidRPr="008C0227">
        <w:rPr>
          <w:rFonts w:asciiTheme="minorHAnsi" w:eastAsiaTheme="minorHAnsi" w:hAnsiTheme="minorHAnsi"/>
        </w:rPr>
        <w:t xml:space="preserve"> as his/her proxy. The PSC will recognise a person as proxy so designated in writing by a PSC member upon delivery of notification of the proxy to the Secretariat. Written notification of proxy designation must contain the signature of the </w:t>
      </w:r>
      <w:r>
        <w:rPr>
          <w:rFonts w:asciiTheme="minorHAnsi" w:eastAsiaTheme="minorHAnsi" w:hAnsiTheme="minorHAnsi"/>
        </w:rPr>
        <w:t>PSC</w:t>
      </w:r>
      <w:r w:rsidRPr="008C0227">
        <w:rPr>
          <w:rFonts w:asciiTheme="minorHAnsi" w:eastAsiaTheme="minorHAnsi" w:hAnsiTheme="minorHAnsi"/>
        </w:rPr>
        <w:t xml:space="preserve"> member authorizing the proxy.</w:t>
      </w:r>
    </w:p>
    <w:p w:rsidR="000340EF" w:rsidRPr="008C0227" w:rsidRDefault="000340EF" w:rsidP="000340EF">
      <w:pPr>
        <w:rPr>
          <w:rFonts w:asciiTheme="minorHAnsi" w:eastAsiaTheme="minorHAnsi" w:hAnsiTheme="minorHAnsi"/>
        </w:rPr>
      </w:pPr>
    </w:p>
    <w:p w:rsidR="000340EF" w:rsidRPr="008C0227" w:rsidRDefault="000340EF" w:rsidP="000340EF">
      <w:pPr>
        <w:rPr>
          <w:rFonts w:cs="Arial"/>
          <w:iCs/>
          <w:lang w:eastAsia="zh-CN"/>
        </w:rPr>
      </w:pPr>
      <w:r w:rsidRPr="008C0227">
        <w:rPr>
          <w:rFonts w:asciiTheme="minorHAnsi" w:eastAsiaTheme="minorHAnsi" w:hAnsiTheme="minorHAnsi"/>
          <w:b/>
        </w:rPr>
        <w:t>Change in position</w:t>
      </w:r>
      <w:r w:rsidRPr="008C0227">
        <w:rPr>
          <w:rFonts w:asciiTheme="minorHAnsi" w:eastAsiaTheme="minorHAnsi" w:hAnsiTheme="minorHAnsi"/>
        </w:rPr>
        <w:t xml:space="preserve">: </w:t>
      </w:r>
      <w:r w:rsidRPr="008C0227">
        <w:t xml:space="preserve">The members of the </w:t>
      </w:r>
      <w:r>
        <w:t>PSC</w:t>
      </w:r>
      <w:r w:rsidRPr="008C0227">
        <w:t xml:space="preserve"> are position dependent. Upon change of the person in the designated position, representation on the </w:t>
      </w:r>
      <w:r>
        <w:t>PSC</w:t>
      </w:r>
      <w:r w:rsidRPr="008C0227">
        <w:t xml:space="preserve"> shall change accordingly.</w:t>
      </w:r>
    </w:p>
    <w:p w:rsidR="000340EF" w:rsidRPr="008C0227" w:rsidRDefault="000340EF" w:rsidP="000340EF">
      <w:pPr>
        <w:rPr>
          <w:rFonts w:cs="Arial"/>
          <w:iCs/>
          <w:szCs w:val="20"/>
          <w:lang w:eastAsia="zh-CN"/>
        </w:rPr>
      </w:pPr>
    </w:p>
    <w:p w:rsidR="000340EF" w:rsidRDefault="000340EF" w:rsidP="000340EF">
      <w:pPr>
        <w:rPr>
          <w:rFonts w:cs="Arial"/>
          <w:iCs/>
          <w:szCs w:val="20"/>
          <w:lang w:eastAsia="zh-CN"/>
        </w:rPr>
      </w:pPr>
      <w:r w:rsidRPr="00B51E3F">
        <w:rPr>
          <w:rFonts w:cs="Arial"/>
          <w:iCs/>
          <w:szCs w:val="20"/>
          <w:lang w:eastAsia="zh-CN"/>
        </w:rPr>
        <w:t>These terms of reference will be</w:t>
      </w:r>
      <w:r>
        <w:rPr>
          <w:rFonts w:cs="Arial"/>
          <w:iCs/>
          <w:szCs w:val="20"/>
          <w:lang w:eastAsia="zh-CN"/>
        </w:rPr>
        <w:t xml:space="preserve"> verified and</w:t>
      </w:r>
      <w:r w:rsidRPr="00B51E3F">
        <w:rPr>
          <w:rFonts w:cs="Arial"/>
          <w:iCs/>
          <w:szCs w:val="20"/>
          <w:lang w:eastAsia="zh-CN"/>
        </w:rPr>
        <w:t xml:space="preserve"> finalized during the </w:t>
      </w:r>
      <w:r>
        <w:rPr>
          <w:rFonts w:cs="Arial"/>
          <w:iCs/>
          <w:szCs w:val="20"/>
          <w:lang w:eastAsia="zh-CN"/>
        </w:rPr>
        <w:t>p</w:t>
      </w:r>
      <w:r w:rsidRPr="00B51E3F">
        <w:rPr>
          <w:rFonts w:cs="Arial"/>
          <w:iCs/>
          <w:szCs w:val="20"/>
          <w:lang w:eastAsia="zh-CN"/>
        </w:rPr>
        <w:t xml:space="preserve">roject </w:t>
      </w:r>
      <w:r>
        <w:rPr>
          <w:rFonts w:cs="Arial"/>
          <w:iCs/>
          <w:szCs w:val="20"/>
          <w:lang w:eastAsia="zh-CN"/>
        </w:rPr>
        <w:t>i</w:t>
      </w:r>
      <w:r w:rsidRPr="00B51E3F">
        <w:rPr>
          <w:rFonts w:cs="Arial"/>
          <w:iCs/>
          <w:szCs w:val="20"/>
          <w:lang w:eastAsia="zh-CN"/>
        </w:rPr>
        <w:t xml:space="preserve">nception. </w:t>
      </w:r>
    </w:p>
    <w:p w:rsidR="000340EF" w:rsidRPr="008B7945" w:rsidRDefault="000340EF" w:rsidP="000340EF">
      <w:pPr>
        <w:rPr>
          <w:rFonts w:cs="Arial"/>
          <w:iCs/>
          <w:szCs w:val="20"/>
          <w:lang w:eastAsia="zh-CN"/>
        </w:rPr>
      </w:pPr>
    </w:p>
    <w:p w:rsidR="000340EF" w:rsidRPr="008B7945" w:rsidRDefault="000340EF" w:rsidP="000340EF">
      <w:pPr>
        <w:rPr>
          <w:rFonts w:cs="Arial"/>
          <w:b/>
          <w:iCs/>
          <w:szCs w:val="20"/>
          <w:lang w:eastAsia="zh-CN"/>
        </w:rPr>
      </w:pPr>
    </w:p>
    <w:p w:rsidR="000340EF" w:rsidRPr="00236029" w:rsidRDefault="000340EF" w:rsidP="000340EF">
      <w:pPr>
        <w:rPr>
          <w:rFonts w:cs="Arial"/>
          <w:b/>
          <w:iCs/>
          <w:szCs w:val="20"/>
          <w:lang w:eastAsia="zh-CN"/>
        </w:rPr>
      </w:pPr>
      <w:r w:rsidRPr="00236029">
        <w:rPr>
          <w:b/>
          <w:szCs w:val="20"/>
        </w:rPr>
        <w:t xml:space="preserve">Terms of Reference for the </w:t>
      </w:r>
      <w:r w:rsidR="00236029" w:rsidRPr="00236029">
        <w:rPr>
          <w:b/>
          <w:szCs w:val="20"/>
        </w:rPr>
        <w:t>provincial GRFA Coordination Committee</w:t>
      </w:r>
    </w:p>
    <w:p w:rsidR="000340EF" w:rsidRPr="00236029" w:rsidRDefault="000340EF" w:rsidP="000340EF">
      <w:pPr>
        <w:rPr>
          <w:rFonts w:cs="Arial"/>
          <w:b/>
          <w:iCs/>
          <w:szCs w:val="20"/>
          <w:lang w:eastAsia="zh-CN"/>
        </w:rPr>
      </w:pPr>
    </w:p>
    <w:p w:rsidR="000340EF" w:rsidRPr="00236029" w:rsidRDefault="000340EF" w:rsidP="000340EF">
      <w:pPr>
        <w:rPr>
          <w:rFonts w:cs="Arial"/>
          <w:noProof/>
          <w:szCs w:val="20"/>
          <w:lang w:eastAsia="zh-CN"/>
        </w:rPr>
      </w:pPr>
      <w:r w:rsidRPr="00236029">
        <w:t xml:space="preserve">The </w:t>
      </w:r>
      <w:r w:rsidR="00236029" w:rsidRPr="00236029">
        <w:t xml:space="preserve">provincial </w:t>
      </w:r>
      <w:r w:rsidR="00236029" w:rsidRPr="00236029">
        <w:rPr>
          <w:b/>
        </w:rPr>
        <w:t>GRFA Coordination Committee</w:t>
      </w:r>
      <w:r w:rsidRPr="00236029">
        <w:t xml:space="preserve"> will be established by the Project Manager, with support from the National Project Director and Chief Technical Advisor, to provide </w:t>
      </w:r>
      <w:r w:rsidRPr="00236029">
        <w:rPr>
          <w:rFonts w:cs="Arial"/>
          <w:noProof/>
          <w:szCs w:val="20"/>
          <w:lang w:eastAsia="zh-CN"/>
        </w:rPr>
        <w:t xml:space="preserve">technical and strategic guidance to the PMO and to the PSC through regular thematic meetings during implementation and on an as-needed basis, e.g., reviewing specific deliverables, terms of reference, etc. The </w:t>
      </w:r>
      <w:r w:rsidR="00236029" w:rsidRPr="00236029">
        <w:rPr>
          <w:rFonts w:cs="Arial"/>
          <w:noProof/>
          <w:szCs w:val="20"/>
          <w:lang w:eastAsia="zh-CN"/>
        </w:rPr>
        <w:t>GRFA Coordination Committee</w:t>
      </w:r>
      <w:r w:rsidRPr="00236029">
        <w:rPr>
          <w:rFonts w:cs="Arial"/>
          <w:noProof/>
          <w:szCs w:val="20"/>
          <w:lang w:eastAsia="zh-CN"/>
        </w:rPr>
        <w:t xml:space="preserve"> will be chaired by the NPD, with Secretariat support from the PM and and technical support from the Chief Technical Advisor. The </w:t>
      </w:r>
      <w:r w:rsidR="00236029" w:rsidRPr="00236029">
        <w:rPr>
          <w:rFonts w:cs="Arial"/>
          <w:noProof/>
          <w:szCs w:val="20"/>
          <w:lang w:eastAsia="zh-CN"/>
        </w:rPr>
        <w:t>GRFA Coordination Committee</w:t>
      </w:r>
      <w:r w:rsidRPr="00236029">
        <w:rPr>
          <w:rFonts w:cs="Arial"/>
          <w:noProof/>
          <w:szCs w:val="20"/>
          <w:lang w:eastAsia="zh-CN"/>
        </w:rPr>
        <w:t xml:space="preserve"> have representation from provincial and local government agencies, research institutes, and </w:t>
      </w:r>
      <w:r w:rsidR="00236029">
        <w:rPr>
          <w:rFonts w:cs="Arial"/>
          <w:noProof/>
          <w:szCs w:val="20"/>
          <w:lang w:eastAsia="zh-CN"/>
        </w:rPr>
        <w:t>social organizations</w:t>
      </w:r>
      <w:r w:rsidRPr="00236029">
        <w:rPr>
          <w:rFonts w:cs="Arial"/>
          <w:noProof/>
          <w:szCs w:val="20"/>
          <w:lang w:eastAsia="zh-CN"/>
        </w:rPr>
        <w:t>.</w:t>
      </w:r>
      <w:r w:rsidRPr="00236029">
        <w:rPr>
          <w:szCs w:val="20"/>
        </w:rPr>
        <w:t xml:space="preserve"> Technical experts may be invited in to discuss specific issues.</w:t>
      </w:r>
      <w:r w:rsidRPr="00236029">
        <w:t xml:space="preserve"> </w:t>
      </w:r>
      <w:r w:rsidRPr="00236029">
        <w:rPr>
          <w:rFonts w:cs="Arial"/>
          <w:noProof/>
          <w:szCs w:val="20"/>
          <w:lang w:eastAsia="zh-CN"/>
        </w:rPr>
        <w:t xml:space="preserve">Apart from providing technical guidance, the </w:t>
      </w:r>
      <w:r w:rsidR="00236029">
        <w:rPr>
          <w:rFonts w:cs="Arial"/>
          <w:noProof/>
          <w:szCs w:val="20"/>
          <w:lang w:eastAsia="zh-CN"/>
        </w:rPr>
        <w:t>GRFA Coordination Committee</w:t>
      </w:r>
      <w:r w:rsidRPr="00236029">
        <w:rPr>
          <w:rFonts w:cs="Arial"/>
          <w:noProof/>
          <w:szCs w:val="20"/>
          <w:lang w:eastAsia="zh-CN"/>
        </w:rPr>
        <w:t xml:space="preserve"> may also deliver support for capacity building activities. </w:t>
      </w:r>
    </w:p>
    <w:p w:rsidR="000340EF" w:rsidRPr="00236029" w:rsidRDefault="000340EF" w:rsidP="000340EF">
      <w:pPr>
        <w:rPr>
          <w:szCs w:val="20"/>
        </w:rPr>
      </w:pPr>
    </w:p>
    <w:p w:rsidR="000340EF" w:rsidRPr="00236029" w:rsidRDefault="000340EF" w:rsidP="000340EF">
      <w:pPr>
        <w:rPr>
          <w:szCs w:val="20"/>
        </w:rPr>
      </w:pPr>
      <w:r w:rsidRPr="00236029">
        <w:rPr>
          <w:szCs w:val="20"/>
        </w:rPr>
        <w:lastRenderedPageBreak/>
        <w:t>Indicative Terms of Reference are as follows. These will be reviewed by the PSC during project inception and may be extended as necessary.</w:t>
      </w:r>
    </w:p>
    <w:p w:rsidR="000340EF" w:rsidRPr="00236029" w:rsidRDefault="000340EF" w:rsidP="000340EF">
      <w:pPr>
        <w:pStyle w:val="ListParagraph"/>
        <w:numPr>
          <w:ilvl w:val="0"/>
          <w:numId w:val="6"/>
        </w:numPr>
        <w:spacing w:before="20" w:after="20"/>
        <w:contextualSpacing/>
        <w:rPr>
          <w:rFonts w:cs="Arial"/>
          <w:iCs/>
          <w:szCs w:val="20"/>
          <w:lang w:eastAsia="zh-CN"/>
        </w:rPr>
      </w:pPr>
      <w:r w:rsidRPr="00236029">
        <w:rPr>
          <w:rFonts w:cs="Arial"/>
          <w:iCs/>
          <w:szCs w:val="20"/>
          <w:lang w:eastAsia="zh-CN"/>
        </w:rPr>
        <w:t>Review planned activities and ensure that they are technically sound and that, wherever possible, there is integration and synergy between the various project components during planning and implementation;</w:t>
      </w:r>
    </w:p>
    <w:p w:rsidR="000340EF" w:rsidRPr="00236029" w:rsidRDefault="000340EF" w:rsidP="000340EF">
      <w:pPr>
        <w:pStyle w:val="ListParagraph"/>
        <w:numPr>
          <w:ilvl w:val="0"/>
          <w:numId w:val="6"/>
        </w:numPr>
        <w:spacing w:before="20" w:after="20"/>
        <w:contextualSpacing/>
        <w:rPr>
          <w:rFonts w:cs="Arial"/>
          <w:iCs/>
          <w:szCs w:val="20"/>
          <w:lang w:eastAsia="zh-CN"/>
        </w:rPr>
      </w:pPr>
      <w:r w:rsidRPr="00236029">
        <w:rPr>
          <w:rFonts w:cs="Arial"/>
          <w:iCs/>
          <w:szCs w:val="20"/>
          <w:lang w:eastAsia="zh-CN"/>
        </w:rPr>
        <w:t xml:space="preserve">Promote technical coordination between institutions, where such coordination is necessary and where opportunities for synergy and sharing of lessons exist; </w:t>
      </w:r>
    </w:p>
    <w:p w:rsidR="000340EF" w:rsidRPr="00236029" w:rsidRDefault="000340EF" w:rsidP="000340EF">
      <w:pPr>
        <w:pStyle w:val="ListParagraph"/>
        <w:numPr>
          <w:ilvl w:val="0"/>
          <w:numId w:val="6"/>
        </w:numPr>
        <w:spacing w:before="20" w:after="20"/>
        <w:contextualSpacing/>
        <w:rPr>
          <w:rFonts w:cs="Arial"/>
          <w:b/>
          <w:iCs/>
          <w:szCs w:val="20"/>
          <w:lang w:eastAsia="zh-CN"/>
        </w:rPr>
      </w:pPr>
      <w:r w:rsidRPr="00236029">
        <w:rPr>
          <w:szCs w:val="20"/>
        </w:rPr>
        <w:t>Provide technical advice and guidance on specific issues.</w:t>
      </w:r>
    </w:p>
    <w:p w:rsidR="000340EF" w:rsidRPr="00236029" w:rsidRDefault="000340EF" w:rsidP="000340EF">
      <w:pPr>
        <w:pStyle w:val="ListParagraph"/>
        <w:numPr>
          <w:ilvl w:val="0"/>
          <w:numId w:val="6"/>
        </w:numPr>
        <w:spacing w:before="20" w:after="20"/>
        <w:contextualSpacing/>
        <w:rPr>
          <w:rFonts w:cs="Arial"/>
          <w:b/>
          <w:iCs/>
          <w:szCs w:val="20"/>
          <w:lang w:eastAsia="zh-CN"/>
        </w:rPr>
      </w:pPr>
      <w:r w:rsidRPr="00236029">
        <w:rPr>
          <w:szCs w:val="20"/>
        </w:rPr>
        <w:t>Share information on project progress and lessons learned with related stakeholders at the provincial and national level.</w:t>
      </w:r>
    </w:p>
    <w:p w:rsidR="000340EF" w:rsidRPr="00236029" w:rsidRDefault="000340EF" w:rsidP="000340EF">
      <w:pPr>
        <w:pStyle w:val="ListParagraph"/>
        <w:numPr>
          <w:ilvl w:val="0"/>
          <w:numId w:val="6"/>
        </w:numPr>
        <w:spacing w:before="20" w:after="20"/>
        <w:contextualSpacing/>
        <w:rPr>
          <w:rFonts w:cs="Arial"/>
          <w:iCs/>
          <w:szCs w:val="20"/>
          <w:lang w:eastAsia="zh-CN"/>
        </w:rPr>
      </w:pPr>
      <w:r w:rsidRPr="00236029">
        <w:rPr>
          <w:rFonts w:cs="Arial"/>
          <w:iCs/>
          <w:szCs w:val="20"/>
          <w:lang w:eastAsia="zh-CN"/>
        </w:rPr>
        <w:t xml:space="preserve">The </w:t>
      </w:r>
      <w:r w:rsidR="00236029" w:rsidRPr="00236029">
        <w:rPr>
          <w:rFonts w:cs="Arial"/>
          <w:iCs/>
          <w:szCs w:val="20"/>
          <w:lang w:eastAsia="zh-CN"/>
        </w:rPr>
        <w:t>GRFA Coordination Committee</w:t>
      </w:r>
      <w:r w:rsidRPr="00236029">
        <w:rPr>
          <w:rFonts w:cs="Arial"/>
          <w:iCs/>
          <w:szCs w:val="20"/>
          <w:lang w:eastAsia="zh-CN"/>
        </w:rPr>
        <w:t xml:space="preserve"> or a subset of its members may be requested to undertake specific project-related tasks, such as preparing or reviewing analytical reports, strategies and action plans, etc.</w:t>
      </w:r>
    </w:p>
    <w:p w:rsidR="000340EF" w:rsidRPr="00236029" w:rsidRDefault="000340EF" w:rsidP="000340EF">
      <w:pPr>
        <w:pStyle w:val="ListParagraph"/>
        <w:numPr>
          <w:ilvl w:val="0"/>
          <w:numId w:val="6"/>
        </w:numPr>
        <w:spacing w:before="20" w:after="20"/>
        <w:contextualSpacing/>
        <w:rPr>
          <w:rFonts w:cs="Arial"/>
          <w:iCs/>
          <w:szCs w:val="20"/>
          <w:lang w:eastAsia="zh-CN"/>
        </w:rPr>
      </w:pPr>
      <w:r w:rsidRPr="00236029">
        <w:rPr>
          <w:rFonts w:cs="Arial"/>
          <w:iCs/>
          <w:szCs w:val="20"/>
          <w:lang w:eastAsia="zh-CN"/>
        </w:rPr>
        <w:t>Other tasks as indicated by the Project Steering Committee (PSC).</w:t>
      </w:r>
    </w:p>
    <w:p w:rsidR="000340EF" w:rsidRPr="00B51E3F" w:rsidRDefault="000340EF" w:rsidP="000340EF">
      <w:pPr>
        <w:jc w:val="left"/>
        <w:rPr>
          <w:rFonts w:cs="Arial"/>
          <w:b/>
          <w:iCs/>
          <w:szCs w:val="20"/>
          <w:lang w:eastAsia="zh-CN"/>
        </w:rPr>
      </w:pPr>
      <w:r w:rsidRPr="00B51E3F">
        <w:t xml:space="preserve"> </w:t>
      </w:r>
    </w:p>
    <w:p w:rsidR="000340EF" w:rsidRPr="00B51E3F" w:rsidRDefault="000340EF" w:rsidP="000340EF">
      <w:pPr>
        <w:rPr>
          <w:rFonts w:cs="Arial"/>
          <w:b/>
          <w:iCs/>
          <w:szCs w:val="20"/>
          <w:lang w:eastAsia="zh-CN"/>
        </w:rPr>
      </w:pPr>
      <w:r w:rsidRPr="00B51E3F">
        <w:rPr>
          <w:rFonts w:cs="Arial"/>
          <w:b/>
          <w:iCs/>
          <w:szCs w:val="20"/>
          <w:lang w:eastAsia="zh-CN"/>
        </w:rPr>
        <w:t xml:space="preserve">Terms of Reference for Key Project Staff </w:t>
      </w:r>
    </w:p>
    <w:p w:rsidR="000340EF" w:rsidRPr="00B51E3F" w:rsidRDefault="000340EF" w:rsidP="000340EF">
      <w:pPr>
        <w:rPr>
          <w:rFonts w:cs="Arial"/>
          <w:b/>
          <w:iCs/>
          <w:szCs w:val="20"/>
          <w:lang w:eastAsia="zh-CN"/>
        </w:rPr>
      </w:pPr>
      <w:bookmarkStart w:id="1" w:name="_Toc404634830"/>
    </w:p>
    <w:p w:rsidR="000340EF" w:rsidRPr="00B51E3F" w:rsidRDefault="000340EF" w:rsidP="000340EF">
      <w:pPr>
        <w:rPr>
          <w:rFonts w:cs="Arial"/>
          <w:b/>
          <w:iCs/>
          <w:szCs w:val="20"/>
          <w:lang w:eastAsia="zh-CN"/>
        </w:rPr>
      </w:pPr>
      <w:r w:rsidRPr="00B51E3F">
        <w:rPr>
          <w:rFonts w:cs="Arial"/>
          <w:b/>
          <w:iCs/>
          <w:szCs w:val="20"/>
          <w:lang w:eastAsia="zh-CN"/>
        </w:rPr>
        <w:t>National Project Director</w:t>
      </w:r>
      <w:bookmarkEnd w:id="1"/>
      <w:r w:rsidRPr="00B51E3F">
        <w:rPr>
          <w:rFonts w:cs="Arial"/>
          <w:b/>
          <w:iCs/>
          <w:szCs w:val="20"/>
          <w:lang w:eastAsia="zh-CN"/>
        </w:rPr>
        <w:t xml:space="preserve"> (NPD)</w:t>
      </w:r>
    </w:p>
    <w:p w:rsidR="000340EF" w:rsidRPr="00B51E3F" w:rsidRDefault="000340EF" w:rsidP="000340EF">
      <w:pPr>
        <w:rPr>
          <w:rFonts w:cs="Arial"/>
          <w:b/>
          <w:iCs/>
          <w:szCs w:val="20"/>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Background</w:t>
      </w:r>
    </w:p>
    <w:p w:rsidR="000340EF" w:rsidRPr="00B51E3F" w:rsidRDefault="000340EF" w:rsidP="000340EF">
      <w:pPr>
        <w:rPr>
          <w:rFonts w:cs="Arial"/>
          <w:szCs w:val="20"/>
          <w:lang w:eastAsia="zh-CN"/>
        </w:rPr>
      </w:pPr>
      <w:r w:rsidRPr="00B51E3F">
        <w:rPr>
          <w:rFonts w:cs="Arial"/>
          <w:szCs w:val="20"/>
          <w:lang w:eastAsia="zh-CN"/>
        </w:rPr>
        <w:t xml:space="preserve">The National Project Director (NPD) </w:t>
      </w:r>
      <w:r w:rsidRPr="00236029">
        <w:rPr>
          <w:rFonts w:cs="Arial"/>
          <w:szCs w:val="20"/>
          <w:lang w:eastAsia="zh-CN"/>
        </w:rPr>
        <w:t xml:space="preserve">is the Deputy Director </w:t>
      </w:r>
      <w:r w:rsidR="00236029" w:rsidRPr="00236029">
        <w:rPr>
          <w:rFonts w:cs="Arial"/>
          <w:szCs w:val="20"/>
          <w:lang w:eastAsia="zh-CN"/>
        </w:rPr>
        <w:t>General of the Hubei Department of Agriculture and Rural Affairs (DARA)</w:t>
      </w:r>
      <w:r w:rsidRPr="00236029">
        <w:rPr>
          <w:rFonts w:cs="Arial"/>
          <w:szCs w:val="20"/>
          <w:lang w:eastAsia="zh-CN"/>
        </w:rPr>
        <w:t>, who will be acc</w:t>
      </w:r>
      <w:r w:rsidRPr="00B51E3F">
        <w:rPr>
          <w:rFonts w:cs="Arial"/>
          <w:szCs w:val="20"/>
          <w:lang w:eastAsia="zh-CN"/>
        </w:rPr>
        <w:t xml:space="preserve">ountable to </w:t>
      </w:r>
      <w:r w:rsidRPr="00AB5449">
        <w:rPr>
          <w:rFonts w:cs="Arial"/>
          <w:szCs w:val="20"/>
          <w:lang w:eastAsia="zh-CN"/>
        </w:rPr>
        <w:t xml:space="preserve">the </w:t>
      </w:r>
      <w:r w:rsidR="00236029" w:rsidRPr="00AB5449">
        <w:rPr>
          <w:rFonts w:cs="Arial"/>
          <w:szCs w:val="20"/>
          <w:lang w:eastAsia="zh-CN"/>
        </w:rPr>
        <w:t>DARA</w:t>
      </w:r>
      <w:r w:rsidRPr="00AB5449">
        <w:rPr>
          <w:rFonts w:cs="Arial"/>
          <w:szCs w:val="20"/>
          <w:lang w:eastAsia="zh-CN"/>
        </w:rPr>
        <w:t xml:space="preserve"> and</w:t>
      </w:r>
      <w:r w:rsidRPr="00B51E3F">
        <w:rPr>
          <w:rFonts w:cs="Arial"/>
          <w:szCs w:val="20"/>
          <w:lang w:eastAsia="zh-CN"/>
        </w:rPr>
        <w:t xml:space="preserve"> UNDP for the achievement of objectives and results in the assigned Project. The NPD will be a member and chair of the Project Steering Committee and answer to it. The NPD will be financed through </w:t>
      </w:r>
      <w:r>
        <w:rPr>
          <w:rFonts w:cs="Arial"/>
          <w:szCs w:val="20"/>
          <w:lang w:eastAsia="zh-CN"/>
        </w:rPr>
        <w:t>provincial</w:t>
      </w:r>
      <w:r w:rsidRPr="00B51E3F">
        <w:rPr>
          <w:rFonts w:cs="Arial"/>
          <w:szCs w:val="20"/>
          <w:lang w:eastAsia="zh-CN"/>
        </w:rPr>
        <w:t xml:space="preserve"> government funds (cofinancing).</w:t>
      </w:r>
    </w:p>
    <w:p w:rsidR="000340EF" w:rsidRPr="00B51E3F" w:rsidRDefault="000340EF" w:rsidP="000340EF">
      <w:pPr>
        <w:rPr>
          <w:rFonts w:cs="Arial"/>
          <w:szCs w:val="20"/>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Duties and Responsibilities</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Serve as a member and chair of the PSC.</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Supervise compliance with objectives, activities, results, and all fundamental aspects of project execution as specified in the project document.</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 xml:space="preserve">Supervise compliance of project implementation with </w:t>
      </w:r>
      <w:r w:rsidR="00236029">
        <w:rPr>
          <w:rFonts w:cs="Arial"/>
          <w:szCs w:val="20"/>
          <w:lang w:eastAsia="zh-CN"/>
        </w:rPr>
        <w:t>DARA</w:t>
      </w:r>
      <w:r w:rsidRPr="00B51E3F">
        <w:rPr>
          <w:rFonts w:cs="Arial"/>
          <w:szCs w:val="20"/>
          <w:lang w:eastAsia="zh-CN"/>
        </w:rPr>
        <w:t xml:space="preserve"> policies, procedures and ensure consistency with national plans and strategies.</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 xml:space="preserve">Facilitate coordination with other organizations and institutions that will conduct related </w:t>
      </w:r>
      <w:r w:rsidR="00AD7F5B">
        <w:rPr>
          <w:rFonts w:cs="Arial"/>
          <w:szCs w:val="20"/>
          <w:lang w:eastAsia="zh-CN"/>
        </w:rPr>
        <w:t>agrobiodiversity conservation</w:t>
      </w:r>
      <w:r w:rsidRPr="00B51E3F">
        <w:rPr>
          <w:rFonts w:cs="Arial"/>
          <w:szCs w:val="20"/>
          <w:lang w:eastAsia="zh-CN"/>
        </w:rPr>
        <w:t xml:space="preserve"> elsewhere in </w:t>
      </w:r>
      <w:r>
        <w:rPr>
          <w:rFonts w:cs="Arial"/>
          <w:szCs w:val="20"/>
          <w:lang w:eastAsia="zh-CN"/>
        </w:rPr>
        <w:t>the province</w:t>
      </w:r>
      <w:r w:rsidRPr="00B51E3F">
        <w:rPr>
          <w:rFonts w:cs="Arial"/>
          <w:szCs w:val="20"/>
          <w:lang w:eastAsia="zh-CN"/>
        </w:rPr>
        <w:t>.</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Participate in project evaluation, testing, and monitoring missions.</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Coordinate with national governmental representatives on legal and financial aspects of project activities.</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Coordinate and supervise government staff inputs to project implementation.</w:t>
      </w:r>
    </w:p>
    <w:p w:rsidR="000340EF" w:rsidRPr="00B51E3F" w:rsidRDefault="000340EF" w:rsidP="000340EF">
      <w:pPr>
        <w:numPr>
          <w:ilvl w:val="0"/>
          <w:numId w:val="4"/>
        </w:numPr>
        <w:jc w:val="left"/>
        <w:rPr>
          <w:rFonts w:cs="Arial"/>
          <w:szCs w:val="20"/>
          <w:lang w:eastAsia="zh-CN"/>
        </w:rPr>
      </w:pPr>
      <w:proofErr w:type="gramStart"/>
      <w:r w:rsidRPr="00B51E3F">
        <w:rPr>
          <w:rFonts w:cs="Arial"/>
          <w:szCs w:val="20"/>
          <w:lang w:eastAsia="zh-CN"/>
        </w:rPr>
        <w:t>Coordinate,</w:t>
      </w:r>
      <w:proofErr w:type="gramEnd"/>
      <w:r w:rsidRPr="00B51E3F">
        <w:rPr>
          <w:rFonts w:cs="Arial"/>
          <w:szCs w:val="20"/>
          <w:lang w:eastAsia="zh-CN"/>
        </w:rPr>
        <w:t xml:space="preserve"> oversee and report on government cofinancing inputs to project implementation.</w:t>
      </w:r>
    </w:p>
    <w:p w:rsidR="000340EF" w:rsidRPr="00B51E3F" w:rsidRDefault="000340EF" w:rsidP="000340EF">
      <w:pPr>
        <w:rPr>
          <w:rFonts w:cs="Arial"/>
          <w:b/>
          <w:iCs/>
          <w:szCs w:val="20"/>
          <w:lang w:eastAsia="zh-CN"/>
        </w:rPr>
      </w:pPr>
    </w:p>
    <w:p w:rsidR="000340EF" w:rsidRPr="00B51E3F" w:rsidRDefault="000340EF" w:rsidP="000340EF">
      <w:pPr>
        <w:rPr>
          <w:rFonts w:cs="Arial"/>
          <w:b/>
          <w:iCs/>
          <w:szCs w:val="20"/>
          <w:lang w:eastAsia="zh-CN"/>
        </w:rPr>
      </w:pPr>
      <w:bookmarkStart w:id="2" w:name="_Toc404634831"/>
      <w:r w:rsidRPr="00B51E3F">
        <w:rPr>
          <w:rFonts w:cs="Arial"/>
          <w:b/>
          <w:iCs/>
          <w:szCs w:val="20"/>
          <w:lang w:eastAsia="zh-CN"/>
        </w:rPr>
        <w:t>Project Manager</w:t>
      </w:r>
      <w:bookmarkEnd w:id="2"/>
    </w:p>
    <w:p w:rsidR="000340EF" w:rsidRPr="00B51E3F" w:rsidRDefault="000340EF" w:rsidP="000340EF">
      <w:pPr>
        <w:rPr>
          <w:rFonts w:cs="Arial"/>
          <w:szCs w:val="20"/>
          <w:u w:val="single"/>
          <w:lang w:eastAsia="zh-CN"/>
        </w:rPr>
      </w:pPr>
      <w:r w:rsidRPr="00B51E3F">
        <w:rPr>
          <w:rFonts w:cs="Arial"/>
          <w:szCs w:val="20"/>
          <w:u w:val="single"/>
          <w:lang w:eastAsia="zh-CN"/>
        </w:rPr>
        <w:t>Background</w:t>
      </w:r>
    </w:p>
    <w:p w:rsidR="000340EF" w:rsidRPr="00B51E3F" w:rsidRDefault="000340EF" w:rsidP="000340EF">
      <w:pPr>
        <w:rPr>
          <w:rFonts w:cs="Arial"/>
          <w:szCs w:val="20"/>
          <w:lang w:eastAsia="zh-CN"/>
        </w:rPr>
      </w:pPr>
      <w:r w:rsidRPr="00B51E3F">
        <w:rPr>
          <w:rFonts w:cs="Arial"/>
          <w:szCs w:val="20"/>
          <w:lang w:eastAsia="zh-CN"/>
        </w:rPr>
        <w:t xml:space="preserve">The Project Manager (PM), will be locally recruited </w:t>
      </w:r>
      <w:r w:rsidRPr="00236029">
        <w:rPr>
          <w:rFonts w:cs="Arial"/>
          <w:szCs w:val="20"/>
          <w:lang w:eastAsia="zh-CN"/>
        </w:rPr>
        <w:t xml:space="preserve">following </w:t>
      </w:r>
      <w:r w:rsidR="00236029" w:rsidRPr="00236029">
        <w:rPr>
          <w:rFonts w:cs="Arial"/>
          <w:szCs w:val="20"/>
          <w:lang w:eastAsia="zh-CN"/>
        </w:rPr>
        <w:t>DARA</w:t>
      </w:r>
      <w:r w:rsidRPr="00236029">
        <w:rPr>
          <w:rFonts w:cs="Arial"/>
          <w:szCs w:val="20"/>
          <w:lang w:eastAsia="zh-CN"/>
        </w:rPr>
        <w:t xml:space="preserve"> and UNDP CO procedures, with input from the other project partners. The position will be appointed by the Implementing Partner, </w:t>
      </w:r>
      <w:r w:rsidR="00236029" w:rsidRPr="00236029">
        <w:rPr>
          <w:rFonts w:cs="Arial"/>
          <w:szCs w:val="20"/>
          <w:lang w:eastAsia="zh-CN"/>
        </w:rPr>
        <w:t>DARA</w:t>
      </w:r>
      <w:r w:rsidRPr="00B51E3F">
        <w:rPr>
          <w:rFonts w:cs="Arial"/>
          <w:szCs w:val="20"/>
          <w:lang w:eastAsia="zh-CN"/>
        </w:rPr>
        <w:t xml:space="preserve"> and funded entirely from the project. The PM will be responsible for the overall management of the project, including the mobilisation of project inputs, supervision over project management office (PMO) staff, consultants and sub-contractors. The PM will report to the NPD </w:t>
      </w:r>
      <w:r>
        <w:rPr>
          <w:rFonts w:cs="Arial"/>
          <w:szCs w:val="20"/>
          <w:lang w:eastAsia="zh-CN"/>
        </w:rPr>
        <w:t>and inform the</w:t>
      </w:r>
      <w:r w:rsidRPr="00B51E3F">
        <w:rPr>
          <w:rFonts w:cs="Arial"/>
          <w:szCs w:val="20"/>
          <w:lang w:eastAsia="zh-CN"/>
        </w:rPr>
        <w:t xml:space="preserve"> UNDP </w:t>
      </w:r>
      <w:r>
        <w:rPr>
          <w:rFonts w:cs="Arial"/>
          <w:szCs w:val="20"/>
          <w:lang w:eastAsia="zh-CN"/>
        </w:rPr>
        <w:t>Program</w:t>
      </w:r>
      <w:r w:rsidRPr="00B51E3F">
        <w:rPr>
          <w:rFonts w:cs="Arial"/>
          <w:szCs w:val="20"/>
          <w:lang w:eastAsia="zh-CN"/>
        </w:rPr>
        <w:t xml:space="preserve"> Manager </w:t>
      </w:r>
      <w:r>
        <w:rPr>
          <w:rFonts w:cs="Arial"/>
          <w:szCs w:val="20"/>
          <w:lang w:eastAsia="zh-CN"/>
        </w:rPr>
        <w:t>of</w:t>
      </w:r>
      <w:r w:rsidRPr="00B51E3F">
        <w:rPr>
          <w:rFonts w:cs="Arial"/>
          <w:szCs w:val="20"/>
          <w:lang w:eastAsia="zh-CN"/>
        </w:rPr>
        <w:t xml:space="preserve"> substantive and administrative issues. </w:t>
      </w:r>
      <w:r>
        <w:rPr>
          <w:rFonts w:cs="Arial"/>
          <w:szCs w:val="20"/>
          <w:lang w:eastAsia="zh-CN"/>
        </w:rPr>
        <w:t>Apart from the annual PSC meetings, f</w:t>
      </w:r>
      <w:r w:rsidRPr="00B51E3F">
        <w:rPr>
          <w:rFonts w:cs="Arial"/>
          <w:szCs w:val="20"/>
          <w:lang w:eastAsia="zh-CN"/>
        </w:rPr>
        <w:t xml:space="preserve">rom the strategic point of view of the project, the PM will report on </w:t>
      </w:r>
      <w:r>
        <w:rPr>
          <w:rFonts w:cs="Arial"/>
          <w:szCs w:val="20"/>
          <w:lang w:eastAsia="zh-CN"/>
        </w:rPr>
        <w:t>an as-needed</w:t>
      </w:r>
      <w:r w:rsidRPr="00B51E3F">
        <w:rPr>
          <w:rFonts w:cs="Arial"/>
          <w:szCs w:val="20"/>
          <w:lang w:eastAsia="zh-CN"/>
        </w:rPr>
        <w:t xml:space="preserve"> basis to the PSC, based on the NPD’s instruction. Generally, the PM will support the NPD who will be responsible for meeting government obligations under the project, under the national implementation modality (NIM) execution modality.</w:t>
      </w:r>
    </w:p>
    <w:p w:rsidR="000340EF" w:rsidRPr="00B51E3F" w:rsidRDefault="000340EF" w:rsidP="000340EF">
      <w:pPr>
        <w:rPr>
          <w:rFonts w:cs="Arial"/>
          <w:szCs w:val="20"/>
          <w:lang w:eastAsia="zh-CN"/>
        </w:rPr>
      </w:pPr>
      <w:r w:rsidRPr="00B51E3F">
        <w:rPr>
          <w:rFonts w:cs="Arial"/>
          <w:szCs w:val="20"/>
          <w:lang w:eastAsia="zh-CN"/>
        </w:rPr>
        <w:tab/>
      </w:r>
    </w:p>
    <w:p w:rsidR="000340EF" w:rsidRPr="00B51E3F" w:rsidRDefault="000340EF" w:rsidP="000340EF">
      <w:pPr>
        <w:rPr>
          <w:rFonts w:cs="Arial"/>
          <w:szCs w:val="20"/>
          <w:u w:val="single"/>
          <w:lang w:eastAsia="zh-CN"/>
        </w:rPr>
      </w:pPr>
      <w:r w:rsidRPr="00B51E3F">
        <w:rPr>
          <w:rFonts w:cs="Arial"/>
          <w:szCs w:val="20"/>
          <w:u w:val="single"/>
          <w:lang w:eastAsia="zh-CN"/>
        </w:rPr>
        <w:t>Duties and Responsibilities</w:t>
      </w:r>
    </w:p>
    <w:p w:rsidR="000340EF" w:rsidRPr="00B51E3F" w:rsidRDefault="000340EF" w:rsidP="000340EF">
      <w:pPr>
        <w:numPr>
          <w:ilvl w:val="0"/>
          <w:numId w:val="5"/>
        </w:numPr>
        <w:jc w:val="left"/>
        <w:rPr>
          <w:rFonts w:cs="Arial"/>
          <w:szCs w:val="20"/>
          <w:lang w:eastAsia="zh-CN"/>
        </w:rPr>
      </w:pPr>
      <w:r w:rsidRPr="00B51E3F">
        <w:rPr>
          <w:rFonts w:cs="Arial"/>
          <w:szCs w:val="20"/>
          <w:lang w:eastAsia="zh-CN"/>
        </w:rPr>
        <w:t>Plan the activities of the project and monitor progress against the approved work plan.</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Supervise and coordinate the production of project outputs, as per the project document in a timely and high-quality fashion.</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Coordinate all project inputs and ensure that they are adhere </w:t>
      </w:r>
      <w:r w:rsidRPr="00236029">
        <w:rPr>
          <w:rFonts w:cs="Arial"/>
          <w:szCs w:val="20"/>
          <w:lang w:eastAsia="zh-CN"/>
        </w:rPr>
        <w:t xml:space="preserve">to </w:t>
      </w:r>
      <w:r w:rsidR="00236029" w:rsidRPr="00236029">
        <w:rPr>
          <w:rFonts w:cs="Arial"/>
          <w:szCs w:val="20"/>
          <w:lang w:eastAsia="zh-CN"/>
        </w:rPr>
        <w:t>DARA</w:t>
      </w:r>
      <w:r>
        <w:rPr>
          <w:rFonts w:cs="Arial"/>
          <w:szCs w:val="20"/>
          <w:lang w:eastAsia="zh-CN"/>
        </w:rPr>
        <w:t xml:space="preserve"> and</w:t>
      </w:r>
      <w:r w:rsidRPr="00B51E3F">
        <w:rPr>
          <w:rFonts w:cs="Arial"/>
          <w:szCs w:val="20"/>
          <w:lang w:eastAsia="zh-CN"/>
        </w:rPr>
        <w:t xml:space="preserve"> UNDP procedures for nationally executed projects.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Supervise and coordinate the work of PMO staff, consultants and sub-contractors ensuring timing and quality of outputs.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Coordinate the recruitment and selection of project personnel</w:t>
      </w:r>
      <w:r>
        <w:rPr>
          <w:rFonts w:cs="Arial"/>
          <w:szCs w:val="20"/>
          <w:lang w:eastAsia="zh-CN"/>
        </w:rPr>
        <w:t>, including the CTA</w:t>
      </w:r>
      <w:r w:rsidRPr="00B51E3F">
        <w:rPr>
          <w:rFonts w:cs="Arial"/>
          <w:szCs w:val="20"/>
          <w:lang w:eastAsia="zh-CN"/>
        </w:rPr>
        <w:t>, consultants and sub-contracts, including drafting terms of reference and work specifications and overseeing all contractors’ work.</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Manage requests for the provision of financial resources by UNDP, through advance of funds, direct payments, or reimbursement using the UNDP provided format.</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Prepare, revise and submit project work and financial plans, as required by PSC and UNDP. </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Monitor financial resources and accounting to ensure accuracy and reliability of financial reports, submitted on a quarterly basis.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Manage and monitor the project risks initially identified and submit new risks to the PSC for consideration and decision on possible actions if required; update the status of these risks by maintaining the project risks log.</w:t>
      </w:r>
    </w:p>
    <w:p w:rsidR="000340EF" w:rsidRPr="00236029" w:rsidRDefault="000340EF" w:rsidP="000340EF">
      <w:pPr>
        <w:numPr>
          <w:ilvl w:val="0"/>
          <w:numId w:val="2"/>
        </w:numPr>
        <w:jc w:val="left"/>
        <w:rPr>
          <w:rFonts w:cs="Arial"/>
          <w:szCs w:val="20"/>
          <w:lang w:eastAsia="zh-CN"/>
        </w:rPr>
      </w:pPr>
      <w:r w:rsidRPr="00B51E3F">
        <w:rPr>
          <w:rFonts w:cs="Arial"/>
          <w:szCs w:val="20"/>
          <w:lang w:eastAsia="zh-CN"/>
        </w:rPr>
        <w:t xml:space="preserve">Liaise with UNDP, PSC, relevant government agencies, and all project partners, including donor organisations and </w:t>
      </w:r>
      <w:r w:rsidR="00E75634">
        <w:rPr>
          <w:rFonts w:cs="Arial"/>
          <w:szCs w:val="20"/>
          <w:lang w:eastAsia="zh-CN"/>
        </w:rPr>
        <w:t>NG</w:t>
      </w:r>
      <w:r w:rsidRPr="00B51E3F">
        <w:rPr>
          <w:rFonts w:cs="Arial"/>
          <w:szCs w:val="20"/>
          <w:lang w:eastAsia="zh-CN"/>
        </w:rPr>
        <w:t xml:space="preserve">Os for </w:t>
      </w:r>
      <w:r w:rsidRPr="00236029">
        <w:rPr>
          <w:rFonts w:cs="Arial"/>
          <w:szCs w:val="20"/>
          <w:lang w:eastAsia="zh-CN"/>
        </w:rPr>
        <w:t>effective coordination of all project activities.</w:t>
      </w:r>
    </w:p>
    <w:p w:rsidR="000340EF" w:rsidRPr="00236029" w:rsidRDefault="000340EF" w:rsidP="000340EF">
      <w:pPr>
        <w:numPr>
          <w:ilvl w:val="0"/>
          <w:numId w:val="2"/>
        </w:numPr>
        <w:jc w:val="left"/>
        <w:rPr>
          <w:rFonts w:cs="Arial"/>
          <w:szCs w:val="20"/>
          <w:lang w:eastAsia="zh-CN"/>
        </w:rPr>
      </w:pPr>
      <w:r w:rsidRPr="00236029">
        <w:rPr>
          <w:rFonts w:cs="Arial"/>
          <w:szCs w:val="20"/>
          <w:lang w:eastAsia="zh-CN"/>
        </w:rPr>
        <w:t xml:space="preserve">Help establish and maintain the </w:t>
      </w:r>
      <w:r w:rsidR="00236029" w:rsidRPr="00236029">
        <w:rPr>
          <w:rFonts w:cs="Arial"/>
          <w:szCs w:val="20"/>
          <w:lang w:eastAsia="zh-CN"/>
        </w:rPr>
        <w:t>GRFA Coordination Committee</w:t>
      </w:r>
      <w:r w:rsidRPr="00236029">
        <w:rPr>
          <w:rFonts w:cs="Arial"/>
          <w:szCs w:val="20"/>
          <w:lang w:eastAsia="zh-CN"/>
        </w:rPr>
        <w:t>.</w:t>
      </w:r>
    </w:p>
    <w:p w:rsidR="000340EF" w:rsidRDefault="000340EF" w:rsidP="000340EF">
      <w:pPr>
        <w:numPr>
          <w:ilvl w:val="0"/>
          <w:numId w:val="2"/>
        </w:numPr>
        <w:jc w:val="left"/>
        <w:rPr>
          <w:rFonts w:cs="Arial"/>
          <w:szCs w:val="20"/>
          <w:lang w:eastAsia="zh-CN"/>
        </w:rPr>
      </w:pPr>
      <w:r>
        <w:rPr>
          <w:rFonts w:cs="Arial"/>
          <w:szCs w:val="20"/>
          <w:lang w:eastAsia="zh-CN"/>
        </w:rPr>
        <w:t>Provide project advocacy among key stakeholders.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Facilitate administrative support to subcontractors and training activities supported by the Project.</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Oversee and ensure timely submission of the </w:t>
      </w:r>
      <w:r w:rsidR="00236029">
        <w:rPr>
          <w:rFonts w:cs="Arial"/>
          <w:szCs w:val="20"/>
          <w:lang w:eastAsia="zh-CN"/>
        </w:rPr>
        <w:t>i</w:t>
      </w:r>
      <w:r w:rsidRPr="00B51E3F">
        <w:rPr>
          <w:rFonts w:cs="Arial"/>
          <w:szCs w:val="20"/>
          <w:lang w:eastAsia="zh-CN"/>
        </w:rPr>
        <w:t xml:space="preserve">nception </w:t>
      </w:r>
      <w:r w:rsidR="00236029">
        <w:rPr>
          <w:rFonts w:cs="Arial"/>
          <w:szCs w:val="20"/>
          <w:lang w:eastAsia="zh-CN"/>
        </w:rPr>
        <w:t>r</w:t>
      </w:r>
      <w:r w:rsidRPr="00B51E3F">
        <w:rPr>
          <w:rFonts w:cs="Arial"/>
          <w:szCs w:val="20"/>
          <w:lang w:eastAsia="zh-CN"/>
        </w:rPr>
        <w:t xml:space="preserve">eport, </w:t>
      </w:r>
      <w:r w:rsidR="00236029">
        <w:rPr>
          <w:rFonts w:cs="Arial"/>
          <w:szCs w:val="20"/>
          <w:lang w:eastAsia="zh-CN"/>
        </w:rPr>
        <w:t>p</w:t>
      </w:r>
      <w:r w:rsidRPr="00B51E3F">
        <w:rPr>
          <w:rFonts w:cs="Arial"/>
          <w:szCs w:val="20"/>
          <w:lang w:eastAsia="zh-CN"/>
        </w:rPr>
        <w:t xml:space="preserve">roject </w:t>
      </w:r>
      <w:r w:rsidR="00236029">
        <w:rPr>
          <w:rFonts w:cs="Arial"/>
          <w:szCs w:val="20"/>
          <w:lang w:eastAsia="zh-CN"/>
        </w:rPr>
        <w:t>i</w:t>
      </w:r>
      <w:r w:rsidRPr="00B51E3F">
        <w:rPr>
          <w:rFonts w:cs="Arial"/>
          <w:szCs w:val="20"/>
          <w:lang w:eastAsia="zh-CN"/>
        </w:rPr>
        <w:t>mplementation</w:t>
      </w:r>
      <w:r w:rsidR="00236029">
        <w:rPr>
          <w:rFonts w:cs="Arial"/>
          <w:szCs w:val="20"/>
          <w:lang w:eastAsia="zh-CN"/>
        </w:rPr>
        <w:t xml:space="preserve"> review (PIR)</w:t>
      </w:r>
      <w:r w:rsidRPr="00B51E3F">
        <w:rPr>
          <w:rFonts w:cs="Arial"/>
          <w:szCs w:val="20"/>
          <w:lang w:eastAsia="zh-CN"/>
        </w:rPr>
        <w:t xml:space="preserve"> </w:t>
      </w:r>
      <w:r w:rsidR="00236029">
        <w:rPr>
          <w:rFonts w:cs="Arial"/>
          <w:szCs w:val="20"/>
          <w:lang w:eastAsia="zh-CN"/>
        </w:rPr>
        <w:t>r</w:t>
      </w:r>
      <w:r w:rsidRPr="00B51E3F">
        <w:rPr>
          <w:rFonts w:cs="Arial"/>
          <w:szCs w:val="20"/>
          <w:lang w:eastAsia="zh-CN"/>
        </w:rPr>
        <w:t>eport, Technical reports, quarterly financial reports, and other reports as may be required by UNDP, GEF and other oversight agencies.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Disseminate project reports and respond to queries from concerned stakeholders.</w:t>
      </w:r>
    </w:p>
    <w:p w:rsidR="000340EF" w:rsidRPr="00B51E3F" w:rsidRDefault="000340EF" w:rsidP="000340EF">
      <w:pPr>
        <w:numPr>
          <w:ilvl w:val="0"/>
          <w:numId w:val="2"/>
        </w:numPr>
        <w:jc w:val="left"/>
        <w:rPr>
          <w:rFonts w:cs="Arial"/>
          <w:szCs w:val="20"/>
          <w:lang w:eastAsia="zh-CN"/>
        </w:rPr>
      </w:pPr>
      <w:r>
        <w:rPr>
          <w:rFonts w:cs="Arial"/>
          <w:szCs w:val="20"/>
          <w:lang w:eastAsia="zh-CN"/>
        </w:rPr>
        <w:t xml:space="preserve">Perform </w:t>
      </w:r>
      <w:r w:rsidRPr="00B51E3F">
        <w:rPr>
          <w:rFonts w:cs="Arial"/>
          <w:szCs w:val="20"/>
          <w:lang w:eastAsia="zh-CN"/>
        </w:rPr>
        <w:t>Secretariat</w:t>
      </w:r>
      <w:r>
        <w:rPr>
          <w:rFonts w:cs="Arial"/>
          <w:szCs w:val="20"/>
          <w:lang w:eastAsia="zh-CN"/>
        </w:rPr>
        <w:t xml:space="preserve"> duties</w:t>
      </w:r>
      <w:r w:rsidRPr="00B51E3F">
        <w:rPr>
          <w:rFonts w:cs="Arial"/>
          <w:szCs w:val="20"/>
          <w:lang w:eastAsia="zh-CN"/>
        </w:rPr>
        <w:t xml:space="preserve"> for the Project Steering Committee.</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Report progress of project to the steering committee and ensure the fulfilment of PSC directives.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Oversee the exchange and sharing of experiences and lessons learned with relevant projects nationally and internationally.</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Assist </w:t>
      </w:r>
      <w:r w:rsidR="00236029">
        <w:rPr>
          <w:rFonts w:cs="Arial"/>
          <w:szCs w:val="20"/>
          <w:lang w:eastAsia="zh-CN"/>
        </w:rPr>
        <w:t xml:space="preserve">local government units, </w:t>
      </w:r>
      <w:r w:rsidRPr="00B51E3F">
        <w:rPr>
          <w:rFonts w:cs="Arial"/>
          <w:szCs w:val="20"/>
          <w:lang w:eastAsia="zh-CN"/>
        </w:rPr>
        <w:t xml:space="preserve">others with development of essential skills through training workshops and on the </w:t>
      </w:r>
      <w:proofErr w:type="gramStart"/>
      <w:r w:rsidRPr="00B51E3F">
        <w:rPr>
          <w:rFonts w:cs="Arial"/>
          <w:szCs w:val="20"/>
          <w:lang w:eastAsia="zh-CN"/>
        </w:rPr>
        <w:t>job</w:t>
      </w:r>
      <w:proofErr w:type="gramEnd"/>
      <w:r w:rsidRPr="00B51E3F">
        <w:rPr>
          <w:rFonts w:cs="Arial"/>
          <w:szCs w:val="20"/>
          <w:lang w:eastAsia="zh-CN"/>
        </w:rPr>
        <w:t xml:space="preserve"> training thereby increasing their institutional capabilities.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Assists and advises </w:t>
      </w:r>
      <w:r w:rsidRPr="00CC727F">
        <w:rPr>
          <w:rFonts w:cs="Arial"/>
          <w:szCs w:val="20"/>
          <w:lang w:eastAsia="zh-CN"/>
        </w:rPr>
        <w:t xml:space="preserve">the </w:t>
      </w:r>
      <w:r w:rsidR="00CC727F" w:rsidRPr="00CC727F">
        <w:rPr>
          <w:rFonts w:cs="Arial"/>
          <w:szCs w:val="20"/>
          <w:lang w:eastAsia="zh-CN"/>
        </w:rPr>
        <w:t>local government focal points and service providers</w:t>
      </w:r>
      <w:r w:rsidRPr="00CC727F">
        <w:rPr>
          <w:rFonts w:cs="Arial"/>
          <w:szCs w:val="20"/>
          <w:lang w:eastAsia="zh-CN"/>
        </w:rPr>
        <w:t xml:space="preserve"> responsible for activity implementation at the </w:t>
      </w:r>
      <w:r w:rsidR="00CC727F" w:rsidRPr="00CC727F">
        <w:rPr>
          <w:rFonts w:cs="Arial"/>
          <w:szCs w:val="20"/>
          <w:lang w:eastAsia="zh-CN"/>
        </w:rPr>
        <w:t>three demonstration landscapes</w:t>
      </w:r>
      <w:r w:rsidRPr="00CC727F">
        <w:rPr>
          <w:rFonts w:cs="Arial"/>
          <w:szCs w:val="20"/>
          <w:lang w:eastAsia="zh-CN"/>
        </w:rPr>
        <w:t>.</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Carry </w:t>
      </w:r>
      <w:r>
        <w:rPr>
          <w:rFonts w:cs="Arial"/>
          <w:szCs w:val="20"/>
          <w:lang w:eastAsia="zh-CN"/>
        </w:rPr>
        <w:t xml:space="preserve">out </w:t>
      </w:r>
      <w:r w:rsidRPr="00B51E3F">
        <w:rPr>
          <w:rFonts w:cs="Arial"/>
          <w:szCs w:val="20"/>
          <w:lang w:eastAsia="zh-CN"/>
        </w:rPr>
        <w:t xml:space="preserve">regular, announced and unannounced inspections of all sites and the activities </w:t>
      </w:r>
      <w:r>
        <w:rPr>
          <w:rFonts w:cs="Arial"/>
          <w:szCs w:val="20"/>
          <w:lang w:eastAsia="zh-CN"/>
        </w:rPr>
        <w:t>in the field.</w:t>
      </w:r>
    </w:p>
    <w:p w:rsidR="000340EF" w:rsidRPr="00B51E3F" w:rsidRDefault="000340EF" w:rsidP="000340EF">
      <w:pPr>
        <w:rPr>
          <w:rFonts w:cs="Arial"/>
          <w:szCs w:val="20"/>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 xml:space="preserve">Required skills and expertise </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A university degree (MSc or PhD) in a subject related to natural resource management or environmental sciences.</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 xml:space="preserve">At least 10 years of experience in natural resource management (preferably in the context of </w:t>
      </w:r>
      <w:r w:rsidR="00CC727F" w:rsidRPr="00CC727F">
        <w:rPr>
          <w:rFonts w:cs="Arial"/>
          <w:szCs w:val="20"/>
          <w:lang w:eastAsia="zh-CN"/>
        </w:rPr>
        <w:t>agrobiodiversity conservation in Hubei province</w:t>
      </w:r>
      <w:r w:rsidRPr="00CC727F">
        <w:rPr>
          <w:rFonts w:cs="Arial"/>
          <w:szCs w:val="20"/>
          <w:lang w:eastAsia="zh-CN"/>
        </w:rPr>
        <w:t>).</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At least 5 years of demonstrable project/program management experience.</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At least 5 years of experience working institutions that are concerned with</w:t>
      </w:r>
      <w:r w:rsidR="00CC727F" w:rsidRPr="00CC727F">
        <w:rPr>
          <w:rFonts w:cs="Arial"/>
          <w:szCs w:val="20"/>
          <w:lang w:eastAsia="zh-CN"/>
        </w:rPr>
        <w:t xml:space="preserve"> agrobiodiversity conservation,</w:t>
      </w:r>
      <w:r w:rsidRPr="00CC727F">
        <w:rPr>
          <w:rFonts w:cs="Arial"/>
          <w:szCs w:val="20"/>
          <w:lang w:eastAsia="zh-CN"/>
        </w:rPr>
        <w:t xml:space="preserve"> natural resource and/or environmental management.</w:t>
      </w:r>
    </w:p>
    <w:p w:rsidR="000340EF" w:rsidRPr="00B51E3F" w:rsidRDefault="000340EF" w:rsidP="000340EF">
      <w:pPr>
        <w:rPr>
          <w:rFonts w:cs="Arial"/>
          <w:szCs w:val="20"/>
          <w:u w:val="single"/>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Competencies</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Strong leadership, managerial and coordination skills, with a demonstrated ability to effectively coordinate the implementation of large multi-stakeholder projects, including financial and technical aspects.</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Ability to effectively manage technical and administrative teams, work with a wide range of stakeholders across various sectors and at all levels, to develop durable partnerships with collaborating agencies.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Ability to administer budgets, train and work effectively with counterpart staff at all levels and with all groups involved in the project.</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 xml:space="preserve">Ability to coordinate and supervise multiple </w:t>
      </w:r>
      <w:r>
        <w:rPr>
          <w:rFonts w:cs="Arial"/>
          <w:szCs w:val="20"/>
          <w:lang w:eastAsia="zh-CN"/>
        </w:rPr>
        <w:t>r</w:t>
      </w:r>
      <w:r w:rsidRPr="00B51E3F">
        <w:rPr>
          <w:rFonts w:cs="Arial"/>
          <w:szCs w:val="20"/>
          <w:lang w:eastAsia="zh-CN"/>
        </w:rPr>
        <w:t xml:space="preserve">esponsible </w:t>
      </w:r>
      <w:r>
        <w:rPr>
          <w:rFonts w:cs="Arial"/>
          <w:szCs w:val="20"/>
          <w:lang w:eastAsia="zh-CN"/>
        </w:rPr>
        <w:t>p</w:t>
      </w:r>
      <w:r w:rsidRPr="00B51E3F">
        <w:rPr>
          <w:rFonts w:cs="Arial"/>
          <w:szCs w:val="20"/>
          <w:lang w:eastAsia="zh-CN"/>
        </w:rPr>
        <w:t>arties in their implementation of technical activities in partnership with a variety of subnational stakeholder groups, including community and government.</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Strong drafting, presentation and reporting skills.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Strong communication</w:t>
      </w:r>
      <w:r>
        <w:rPr>
          <w:rFonts w:cs="Arial"/>
          <w:szCs w:val="20"/>
          <w:lang w:eastAsia="zh-CN"/>
        </w:rPr>
        <w:t xml:space="preserve"> and advocacy</w:t>
      </w:r>
      <w:r w:rsidRPr="00B51E3F">
        <w:rPr>
          <w:rFonts w:cs="Arial"/>
          <w:szCs w:val="20"/>
          <w:lang w:eastAsia="zh-CN"/>
        </w:rPr>
        <w:t xml:space="preserve"> skills, especially in timely and accurate responses to emails.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Strong computer skills.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Strong knowledge about the political and socio-economic context related</w:t>
      </w:r>
      <w:r w:rsidR="00CC727F">
        <w:rPr>
          <w:rFonts w:cs="Arial"/>
          <w:szCs w:val="20"/>
          <w:lang w:eastAsia="zh-CN"/>
        </w:rPr>
        <w:t xml:space="preserve"> </w:t>
      </w:r>
      <w:r w:rsidR="00CC727F" w:rsidRPr="00CC727F">
        <w:rPr>
          <w:rFonts w:cs="Arial"/>
          <w:szCs w:val="20"/>
          <w:lang w:eastAsia="zh-CN"/>
        </w:rPr>
        <w:t>to</w:t>
      </w:r>
      <w:r w:rsidRPr="00CC727F">
        <w:rPr>
          <w:rFonts w:cs="Arial"/>
          <w:szCs w:val="20"/>
          <w:lang w:eastAsia="zh-CN"/>
        </w:rPr>
        <w:t xml:space="preserve"> </w:t>
      </w:r>
      <w:r w:rsidR="00CC727F" w:rsidRPr="00CC727F">
        <w:rPr>
          <w:rFonts w:cs="Arial"/>
          <w:szCs w:val="20"/>
          <w:lang w:eastAsia="zh-CN"/>
        </w:rPr>
        <w:t>Hubei</w:t>
      </w:r>
      <w:r w:rsidRPr="00CC727F">
        <w:rPr>
          <w:rFonts w:cs="Arial"/>
          <w:szCs w:val="20"/>
          <w:lang w:eastAsia="zh-CN"/>
        </w:rPr>
        <w:t xml:space="preserve"> Province</w:t>
      </w:r>
      <w:r>
        <w:rPr>
          <w:rFonts w:cs="Arial"/>
          <w:szCs w:val="20"/>
          <w:lang w:eastAsia="zh-CN"/>
        </w:rPr>
        <w:t xml:space="preserve"> and in </w:t>
      </w:r>
      <w:r w:rsidRPr="00B51E3F">
        <w:rPr>
          <w:rFonts w:cs="Arial"/>
          <w:szCs w:val="20"/>
          <w:lang w:eastAsia="zh-CN"/>
        </w:rPr>
        <w:t>China</w:t>
      </w:r>
      <w:r>
        <w:rPr>
          <w:rFonts w:cs="Arial"/>
          <w:szCs w:val="20"/>
          <w:lang w:eastAsia="zh-CN"/>
        </w:rPr>
        <w:t xml:space="preserve"> in general</w:t>
      </w:r>
      <w:r w:rsidRPr="00B51E3F">
        <w:rPr>
          <w:rFonts w:cs="Arial"/>
          <w:szCs w:val="20"/>
          <w:lang w:eastAsia="zh-CN"/>
        </w:rPr>
        <w:t>.</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Capacity to work under pressure and meet deadlines.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 xml:space="preserve">Native Chinese language skills, with excellent command of English </w:t>
      </w:r>
      <w:r w:rsidRPr="00B51E3F">
        <w:rPr>
          <w:szCs w:val="20"/>
        </w:rPr>
        <w:t>(writing, speaking and reading).</w:t>
      </w:r>
    </w:p>
    <w:p w:rsidR="000340EF" w:rsidRPr="00B51E3F" w:rsidRDefault="000340EF" w:rsidP="000340EF">
      <w:pPr>
        <w:rPr>
          <w:rFonts w:cs="Arial"/>
          <w:szCs w:val="20"/>
          <w:lang w:eastAsia="zh-CN"/>
        </w:rPr>
      </w:pPr>
    </w:p>
    <w:p w:rsidR="000340EF" w:rsidRPr="00B51E3F" w:rsidRDefault="000340EF" w:rsidP="000340EF">
      <w:pPr>
        <w:rPr>
          <w:b/>
          <w:szCs w:val="20"/>
        </w:rPr>
      </w:pPr>
      <w:r w:rsidRPr="00B51E3F">
        <w:rPr>
          <w:b/>
          <w:szCs w:val="20"/>
        </w:rPr>
        <w:t>Chief Technical Advisor:</w:t>
      </w:r>
    </w:p>
    <w:p w:rsidR="000340EF" w:rsidRPr="00B51E3F" w:rsidRDefault="000340EF" w:rsidP="000340EF">
      <w:pPr>
        <w:rPr>
          <w:u w:val="single"/>
        </w:rPr>
      </w:pPr>
      <w:r w:rsidRPr="00B51E3F">
        <w:rPr>
          <w:u w:val="single"/>
        </w:rPr>
        <w:t>Background</w:t>
      </w:r>
    </w:p>
    <w:p w:rsidR="000340EF" w:rsidRPr="00B51E3F" w:rsidRDefault="000340EF" w:rsidP="000340EF">
      <w:pPr>
        <w:rPr>
          <w:lang w:eastAsia="zh-CN"/>
        </w:rPr>
      </w:pPr>
      <w:r w:rsidRPr="00B51E3F">
        <w:t>The Chief Technical Advisor (CTA) provides project level technical advisory support.</w:t>
      </w:r>
    </w:p>
    <w:p w:rsidR="000340EF" w:rsidRPr="00B51E3F" w:rsidRDefault="000340EF" w:rsidP="000340EF">
      <w:pPr>
        <w:rPr>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Duties and Responsibilities</w:t>
      </w:r>
    </w:p>
    <w:p w:rsidR="000340EF" w:rsidRPr="00B51E3F" w:rsidRDefault="000340EF" w:rsidP="000340EF">
      <w:pPr>
        <w:numPr>
          <w:ilvl w:val="0"/>
          <w:numId w:val="5"/>
        </w:numPr>
        <w:jc w:val="left"/>
        <w:rPr>
          <w:rFonts w:cs="Arial"/>
          <w:szCs w:val="20"/>
          <w:lang w:eastAsia="zh-CN"/>
        </w:rPr>
      </w:pPr>
      <w:r w:rsidRPr="00B51E3F">
        <w:rPr>
          <w:rFonts w:cs="Arial"/>
          <w:szCs w:val="20"/>
          <w:lang w:eastAsia="zh-CN"/>
        </w:rPr>
        <w:t>Provide technical review of outputs on the project, and make recommendations to the NPD and PM.</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 xml:space="preserve">Advise on program level outcomes and impacts towards </w:t>
      </w:r>
      <w:r w:rsidR="00CC727F" w:rsidRPr="00CC727F">
        <w:rPr>
          <w:rFonts w:cs="Arial"/>
          <w:szCs w:val="20"/>
          <w:lang w:eastAsia="zh-CN"/>
        </w:rPr>
        <w:t>agrobiodiversity reform in Hubei province</w:t>
      </w:r>
      <w:r w:rsidRPr="00CC727F">
        <w:rPr>
          <w:rFonts w:cs="Arial"/>
          <w:szCs w:val="20"/>
          <w:lang w:eastAsia="zh-CN"/>
        </w:rPr>
        <w:t>.</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Provide strategic input into project implementation, including adaptive management measures.</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 xml:space="preserve">Provide input to the PM on strategic approach to stakeholder engagement with governmental and non-governmental partners in </w:t>
      </w:r>
      <w:r w:rsidR="00CC727F" w:rsidRPr="00CC727F">
        <w:rPr>
          <w:rFonts w:cs="Arial"/>
          <w:szCs w:val="20"/>
          <w:lang w:eastAsia="zh-CN"/>
        </w:rPr>
        <w:t>best practices in agrobiodiversity conservation</w:t>
      </w:r>
      <w:r w:rsidRPr="00CC727F">
        <w:rPr>
          <w:rFonts w:cs="Arial"/>
          <w:szCs w:val="20"/>
          <w:lang w:eastAsia="zh-CN"/>
        </w:rPr>
        <w:t>.</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Assist in project risk management, through identifying critical issues, helping to troubleshoot problems and developing mitigation measures.</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Participate in project meetings, on an as-needed basis.</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Work with the PMO to develop clear messaging for project stakeholders.</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Strengthen partnerships with leading provincial, national and international institutions and expert groups.</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Assist in the implementation of knowledge management activities, including distilling and documenting lessons learned, developing strategic messaging for the project.</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 xml:space="preserve">Facilitate inputs from the </w:t>
      </w:r>
      <w:r w:rsidR="00CC727F" w:rsidRPr="00CC727F">
        <w:rPr>
          <w:rFonts w:cs="Arial"/>
          <w:szCs w:val="20"/>
          <w:lang w:eastAsia="zh-CN"/>
        </w:rPr>
        <w:t>GRFA Coordination Committee</w:t>
      </w:r>
      <w:r w:rsidRPr="00CC727F">
        <w:rPr>
          <w:rFonts w:cs="Arial"/>
          <w:szCs w:val="20"/>
          <w:lang w:eastAsia="zh-CN"/>
        </w:rPr>
        <w:t>.</w:t>
      </w:r>
    </w:p>
    <w:p w:rsidR="000340EF" w:rsidRPr="00B51E3F" w:rsidRDefault="000340EF" w:rsidP="000340EF">
      <w:pPr>
        <w:numPr>
          <w:ilvl w:val="0"/>
          <w:numId w:val="2"/>
        </w:numPr>
        <w:jc w:val="left"/>
        <w:rPr>
          <w:rFonts w:cs="Arial"/>
          <w:szCs w:val="20"/>
          <w:lang w:eastAsia="zh-CN"/>
        </w:rPr>
      </w:pPr>
      <w:r>
        <w:rPr>
          <w:rFonts w:cs="Arial"/>
          <w:szCs w:val="20"/>
          <w:lang w:eastAsia="zh-CN"/>
        </w:rPr>
        <w:t>Prepare technical documents and terms of reference, reviewing deliverables among the project activities and outputs, organising technical meetings, and providing technical guidance on project activities</w:t>
      </w:r>
      <w:r w:rsidRPr="00B51E3F">
        <w:rPr>
          <w:rFonts w:cs="Arial"/>
          <w:szCs w:val="20"/>
          <w:lang w:eastAsia="zh-CN"/>
        </w:rPr>
        <w:t>.</w:t>
      </w:r>
    </w:p>
    <w:p w:rsidR="000340EF" w:rsidRPr="00B51E3F" w:rsidRDefault="000340EF" w:rsidP="000340EF">
      <w:pPr>
        <w:rPr>
          <w:rFonts w:cs="Arial"/>
          <w:szCs w:val="20"/>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 xml:space="preserve">Required skills and expertise </w:t>
      </w:r>
    </w:p>
    <w:p w:rsidR="000340EF" w:rsidRPr="00CC727F" w:rsidRDefault="000340EF" w:rsidP="000340EF">
      <w:pPr>
        <w:numPr>
          <w:ilvl w:val="0"/>
          <w:numId w:val="1"/>
        </w:numPr>
        <w:jc w:val="left"/>
        <w:rPr>
          <w:rFonts w:cs="Arial"/>
          <w:szCs w:val="20"/>
          <w:lang w:eastAsia="zh-CN"/>
        </w:rPr>
      </w:pPr>
      <w:r w:rsidRPr="00B51E3F">
        <w:rPr>
          <w:rFonts w:cs="Arial"/>
          <w:szCs w:val="20"/>
          <w:lang w:eastAsia="zh-CN"/>
        </w:rPr>
        <w:t xml:space="preserve">A </w:t>
      </w:r>
      <w:r w:rsidRPr="00CC727F">
        <w:rPr>
          <w:rFonts w:cs="Arial"/>
          <w:szCs w:val="20"/>
          <w:lang w:eastAsia="zh-CN"/>
        </w:rPr>
        <w:t>university degree (MSc or PhD) in a subject related to</w:t>
      </w:r>
      <w:r w:rsidR="00CC727F" w:rsidRPr="00CC727F">
        <w:rPr>
          <w:rFonts w:cs="Arial"/>
          <w:szCs w:val="20"/>
          <w:lang w:eastAsia="zh-CN"/>
        </w:rPr>
        <w:t xml:space="preserve"> agrobiodiversity,</w:t>
      </w:r>
      <w:r w:rsidRPr="00CC727F">
        <w:rPr>
          <w:rFonts w:cs="Arial"/>
          <w:szCs w:val="20"/>
          <w:lang w:eastAsia="zh-CN"/>
        </w:rPr>
        <w:t xml:space="preserve"> natural resource management or environmental sciences.</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 xml:space="preserve">At least 15 years of experience in </w:t>
      </w:r>
      <w:r w:rsidR="00CC727F" w:rsidRPr="00CC727F">
        <w:rPr>
          <w:rFonts w:cs="Arial"/>
          <w:szCs w:val="20"/>
          <w:lang w:eastAsia="zh-CN"/>
        </w:rPr>
        <w:t>agrobiodiversity</w:t>
      </w:r>
      <w:r w:rsidRPr="00CC727F">
        <w:rPr>
          <w:rFonts w:cs="Arial"/>
          <w:szCs w:val="20"/>
          <w:lang w:eastAsia="zh-CN"/>
        </w:rPr>
        <w:t xml:space="preserve"> management (preferably in the context </w:t>
      </w:r>
      <w:r w:rsidR="00CC727F" w:rsidRPr="00CC727F">
        <w:rPr>
          <w:rFonts w:cs="Arial"/>
          <w:szCs w:val="20"/>
          <w:lang w:eastAsia="zh-CN"/>
        </w:rPr>
        <w:t xml:space="preserve">of Hubei </w:t>
      </w:r>
      <w:r w:rsidRPr="00CC727F">
        <w:rPr>
          <w:rFonts w:cs="Arial"/>
          <w:szCs w:val="20"/>
          <w:lang w:eastAsia="zh-CN"/>
        </w:rPr>
        <w:t>Province).</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 xml:space="preserve">At least 10 years of experience working with institutions that are concerned with </w:t>
      </w:r>
      <w:r w:rsidR="00CC727F" w:rsidRPr="00CC727F">
        <w:rPr>
          <w:rFonts w:cs="Arial"/>
          <w:szCs w:val="20"/>
          <w:lang w:eastAsia="zh-CN"/>
        </w:rPr>
        <w:t>agrobiodiversity</w:t>
      </w:r>
      <w:r w:rsidRPr="00CC727F">
        <w:rPr>
          <w:rFonts w:cs="Arial"/>
          <w:szCs w:val="20"/>
          <w:lang w:eastAsia="zh-CN"/>
        </w:rPr>
        <w:t xml:space="preserve"> management.</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At least 10 years of demonstrable chief technical advisory experience.</w:t>
      </w:r>
    </w:p>
    <w:p w:rsidR="000340EF" w:rsidRPr="00B51E3F" w:rsidRDefault="000340EF" w:rsidP="000340EF">
      <w:pPr>
        <w:rPr>
          <w:rFonts w:cs="Arial"/>
          <w:szCs w:val="20"/>
          <w:u w:val="single"/>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Competencies</w:t>
      </w:r>
    </w:p>
    <w:p w:rsidR="000340EF" w:rsidRPr="00CC727F" w:rsidRDefault="000340EF" w:rsidP="000340EF">
      <w:pPr>
        <w:numPr>
          <w:ilvl w:val="0"/>
          <w:numId w:val="3"/>
        </w:numPr>
        <w:jc w:val="left"/>
        <w:rPr>
          <w:rFonts w:cs="Arial"/>
          <w:szCs w:val="20"/>
          <w:lang w:eastAsia="zh-CN"/>
        </w:rPr>
      </w:pPr>
      <w:r w:rsidRPr="00B51E3F">
        <w:rPr>
          <w:rFonts w:cs="Arial"/>
          <w:szCs w:val="20"/>
          <w:lang w:eastAsia="zh-CN"/>
        </w:rPr>
        <w:t xml:space="preserve">Strong knowledge about the political and socio-economic </w:t>
      </w:r>
      <w:r w:rsidRPr="00CC727F">
        <w:rPr>
          <w:rFonts w:cs="Arial"/>
          <w:szCs w:val="20"/>
          <w:lang w:eastAsia="zh-CN"/>
        </w:rPr>
        <w:t xml:space="preserve">context related to </w:t>
      </w:r>
      <w:r w:rsidR="00CC727F" w:rsidRPr="00CC727F">
        <w:rPr>
          <w:rFonts w:cs="Arial"/>
          <w:szCs w:val="20"/>
          <w:lang w:eastAsia="zh-CN"/>
        </w:rPr>
        <w:t>agrobiodiversity</w:t>
      </w:r>
      <w:r w:rsidRPr="00CC727F">
        <w:rPr>
          <w:rFonts w:cs="Arial"/>
          <w:szCs w:val="20"/>
          <w:lang w:eastAsia="zh-CN"/>
        </w:rPr>
        <w:t xml:space="preserve"> in </w:t>
      </w:r>
      <w:r w:rsidR="00CC727F" w:rsidRPr="00CC727F">
        <w:rPr>
          <w:rFonts w:cs="Arial"/>
          <w:szCs w:val="20"/>
          <w:lang w:eastAsia="zh-CN"/>
        </w:rPr>
        <w:t>Hubei</w:t>
      </w:r>
      <w:r w:rsidRPr="00CC727F">
        <w:rPr>
          <w:rFonts w:cs="Arial"/>
          <w:szCs w:val="20"/>
          <w:lang w:eastAsia="zh-CN"/>
        </w:rPr>
        <w:t xml:space="preserve"> Province and in China in general.</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Ability to lead on strategic planning, change processes, results-based management and reporting.</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Good interpersonal and communication skills.</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Ability to work independently and in teams.</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Excellent collaborative work style.</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Constructive advocacy skills.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 xml:space="preserve">Ability to coordinate and supervise multiple </w:t>
      </w:r>
      <w:r>
        <w:rPr>
          <w:rFonts w:cs="Arial"/>
          <w:szCs w:val="20"/>
          <w:lang w:eastAsia="zh-CN"/>
        </w:rPr>
        <w:t>r</w:t>
      </w:r>
      <w:r w:rsidRPr="00B51E3F">
        <w:rPr>
          <w:rFonts w:cs="Arial"/>
          <w:szCs w:val="20"/>
          <w:lang w:eastAsia="zh-CN"/>
        </w:rPr>
        <w:t xml:space="preserve">esponsible </w:t>
      </w:r>
      <w:r>
        <w:rPr>
          <w:rFonts w:cs="Arial"/>
          <w:szCs w:val="20"/>
          <w:lang w:eastAsia="zh-CN"/>
        </w:rPr>
        <w:t>p</w:t>
      </w:r>
      <w:r w:rsidRPr="00B51E3F">
        <w:rPr>
          <w:rFonts w:cs="Arial"/>
          <w:szCs w:val="20"/>
          <w:lang w:eastAsia="zh-CN"/>
        </w:rPr>
        <w:t>arties in their implementation of technical activities in partnership with a variety of subnational stakeholder groups, including community and government.</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 xml:space="preserve">Native Chinese language skills, with excellent command of English </w:t>
      </w:r>
      <w:r w:rsidRPr="00B51E3F">
        <w:rPr>
          <w:szCs w:val="20"/>
        </w:rPr>
        <w:t>(writing, speaking and reading).</w:t>
      </w:r>
    </w:p>
    <w:p w:rsidR="000340EF" w:rsidRPr="00B51E3F" w:rsidRDefault="000340EF" w:rsidP="000340EF">
      <w:pPr>
        <w:jc w:val="left"/>
        <w:rPr>
          <w:b/>
          <w:szCs w:val="20"/>
        </w:rPr>
      </w:pPr>
      <w:r w:rsidRPr="00B51E3F">
        <w:rPr>
          <w:b/>
          <w:szCs w:val="20"/>
        </w:rPr>
        <w:br w:type="page"/>
      </w:r>
    </w:p>
    <w:p w:rsidR="000340EF" w:rsidRPr="00B51E3F" w:rsidRDefault="000340EF" w:rsidP="000340EF">
      <w:pPr>
        <w:rPr>
          <w:b/>
          <w:szCs w:val="20"/>
        </w:rPr>
      </w:pPr>
      <w:r w:rsidRPr="00B51E3F">
        <w:rPr>
          <w:b/>
          <w:szCs w:val="20"/>
        </w:rPr>
        <w:t>Project Assistant/Finance Officer</w:t>
      </w:r>
    </w:p>
    <w:p w:rsidR="000340EF" w:rsidRPr="00B51E3F" w:rsidRDefault="000340EF" w:rsidP="000340EF">
      <w:pPr>
        <w:rPr>
          <w:szCs w:val="20"/>
        </w:rPr>
      </w:pPr>
      <w:r w:rsidRPr="00B51E3F">
        <w:rPr>
          <w:szCs w:val="20"/>
        </w:rPr>
        <w:t>Under the guidance and supervision of the Project Manager, the Project Assistant/Finance Officer will carry out the following tasks:</w:t>
      </w:r>
    </w:p>
    <w:p w:rsidR="000340EF" w:rsidRPr="00B51E3F" w:rsidRDefault="000340EF" w:rsidP="000340EF">
      <w:pPr>
        <w:numPr>
          <w:ilvl w:val="0"/>
          <w:numId w:val="11"/>
        </w:numPr>
        <w:spacing w:line="256" w:lineRule="auto"/>
        <w:jc w:val="left"/>
        <w:rPr>
          <w:szCs w:val="20"/>
        </w:rPr>
      </w:pPr>
      <w:r w:rsidRPr="00B51E3F">
        <w:rPr>
          <w:szCs w:val="20"/>
        </w:rPr>
        <w:t>Assist the Project Manager in day-to-day management and oversight of project activities.</w:t>
      </w:r>
    </w:p>
    <w:p w:rsidR="000340EF" w:rsidRPr="00B51E3F" w:rsidRDefault="000340EF" w:rsidP="000340EF">
      <w:pPr>
        <w:numPr>
          <w:ilvl w:val="0"/>
          <w:numId w:val="11"/>
        </w:numPr>
        <w:spacing w:line="256" w:lineRule="auto"/>
        <w:jc w:val="left"/>
        <w:rPr>
          <w:szCs w:val="20"/>
        </w:rPr>
      </w:pPr>
      <w:r w:rsidRPr="00B51E3F">
        <w:rPr>
          <w:szCs w:val="20"/>
        </w:rPr>
        <w:t>Keep records of project funds and expenditures and ensure all project-related financial documentation are well maintained and readily available when required by the Project Manager.</w:t>
      </w:r>
    </w:p>
    <w:p w:rsidR="000340EF" w:rsidRPr="00B51E3F" w:rsidRDefault="000340EF" w:rsidP="000340EF">
      <w:pPr>
        <w:numPr>
          <w:ilvl w:val="0"/>
          <w:numId w:val="11"/>
        </w:numPr>
        <w:spacing w:line="256" w:lineRule="auto"/>
        <w:jc w:val="left"/>
        <w:rPr>
          <w:szCs w:val="20"/>
        </w:rPr>
      </w:pPr>
      <w:r w:rsidRPr="00B51E3F">
        <w:rPr>
          <w:szCs w:val="20"/>
        </w:rPr>
        <w:t>Assist in procurement of goods and services for implementation of project activities.</w:t>
      </w:r>
    </w:p>
    <w:p w:rsidR="000340EF" w:rsidRPr="00B51E3F" w:rsidRDefault="000340EF" w:rsidP="000340EF">
      <w:pPr>
        <w:numPr>
          <w:ilvl w:val="0"/>
          <w:numId w:val="11"/>
        </w:numPr>
        <w:spacing w:line="256" w:lineRule="auto"/>
        <w:jc w:val="left"/>
        <w:rPr>
          <w:szCs w:val="20"/>
        </w:rPr>
      </w:pPr>
      <w:r w:rsidRPr="00B51E3F">
        <w:rPr>
          <w:szCs w:val="20"/>
        </w:rPr>
        <w:t>Review project expenditures and ensure that project funds are used in compliance with the Project Document and relevant national financial rules and procedures.</w:t>
      </w:r>
    </w:p>
    <w:p w:rsidR="000340EF" w:rsidRPr="00B51E3F" w:rsidRDefault="000340EF" w:rsidP="000340EF">
      <w:pPr>
        <w:numPr>
          <w:ilvl w:val="0"/>
          <w:numId w:val="11"/>
        </w:numPr>
        <w:spacing w:line="256" w:lineRule="auto"/>
        <w:jc w:val="left"/>
        <w:rPr>
          <w:szCs w:val="20"/>
        </w:rPr>
      </w:pPr>
      <w:r w:rsidRPr="00B51E3F">
        <w:rPr>
          <w:szCs w:val="20"/>
        </w:rPr>
        <w:t>Validate and certify FACE forms before submission to UNDP.</w:t>
      </w:r>
    </w:p>
    <w:p w:rsidR="000340EF" w:rsidRPr="00B51E3F" w:rsidRDefault="000340EF" w:rsidP="000340EF">
      <w:pPr>
        <w:numPr>
          <w:ilvl w:val="0"/>
          <w:numId w:val="11"/>
        </w:numPr>
        <w:spacing w:line="256" w:lineRule="auto"/>
        <w:jc w:val="left"/>
        <w:rPr>
          <w:szCs w:val="20"/>
        </w:rPr>
      </w:pPr>
      <w:r w:rsidRPr="00B51E3F">
        <w:rPr>
          <w:szCs w:val="20"/>
        </w:rPr>
        <w:t>Provide necessary financial information as and when required for project management decisions.</w:t>
      </w:r>
    </w:p>
    <w:p w:rsidR="000340EF" w:rsidRPr="00B51E3F" w:rsidRDefault="000340EF" w:rsidP="000340EF">
      <w:pPr>
        <w:numPr>
          <w:ilvl w:val="0"/>
          <w:numId w:val="11"/>
        </w:numPr>
        <w:spacing w:line="256" w:lineRule="auto"/>
        <w:jc w:val="left"/>
        <w:rPr>
          <w:szCs w:val="20"/>
        </w:rPr>
      </w:pPr>
      <w:r w:rsidRPr="00B51E3F">
        <w:rPr>
          <w:szCs w:val="20"/>
        </w:rPr>
        <w:t>Provide necessary financial information during project audits.</w:t>
      </w:r>
    </w:p>
    <w:p w:rsidR="000340EF" w:rsidRPr="00B51E3F" w:rsidRDefault="000340EF" w:rsidP="000340EF">
      <w:pPr>
        <w:numPr>
          <w:ilvl w:val="0"/>
          <w:numId w:val="11"/>
        </w:numPr>
        <w:spacing w:line="256" w:lineRule="auto"/>
        <w:jc w:val="left"/>
        <w:rPr>
          <w:szCs w:val="20"/>
        </w:rPr>
      </w:pPr>
      <w:r w:rsidRPr="00B51E3F">
        <w:rPr>
          <w:szCs w:val="20"/>
        </w:rPr>
        <w:t>Review annual budgets and project expenditure reports and notify the Project Manager if there are any discrepancies or issues.</w:t>
      </w:r>
    </w:p>
    <w:p w:rsidR="000340EF" w:rsidRPr="00B51E3F" w:rsidRDefault="000340EF" w:rsidP="000340EF">
      <w:pPr>
        <w:numPr>
          <w:ilvl w:val="0"/>
          <w:numId w:val="11"/>
        </w:numPr>
        <w:spacing w:line="256" w:lineRule="auto"/>
        <w:jc w:val="left"/>
        <w:rPr>
          <w:szCs w:val="20"/>
        </w:rPr>
      </w:pPr>
      <w:r w:rsidRPr="00B51E3F">
        <w:rPr>
          <w:szCs w:val="20"/>
        </w:rPr>
        <w:t>Assist the M&amp;E officer in matters related to M&amp;E and knowledge management.</w:t>
      </w:r>
    </w:p>
    <w:p w:rsidR="000340EF" w:rsidRPr="00B51E3F" w:rsidRDefault="000340EF" w:rsidP="000340EF">
      <w:pPr>
        <w:numPr>
          <w:ilvl w:val="0"/>
          <w:numId w:val="11"/>
        </w:numPr>
        <w:spacing w:line="256" w:lineRule="auto"/>
        <w:jc w:val="left"/>
        <w:rPr>
          <w:szCs w:val="20"/>
        </w:rPr>
      </w:pPr>
      <w:r w:rsidRPr="00B51E3F">
        <w:rPr>
          <w:szCs w:val="20"/>
        </w:rPr>
        <w:t>Assist in the preparation of progress reports.</w:t>
      </w:r>
    </w:p>
    <w:p w:rsidR="000340EF" w:rsidRPr="00B51E3F" w:rsidRDefault="000340EF" w:rsidP="000340EF">
      <w:pPr>
        <w:numPr>
          <w:ilvl w:val="0"/>
          <w:numId w:val="11"/>
        </w:numPr>
        <w:spacing w:line="256" w:lineRule="auto"/>
        <w:jc w:val="left"/>
        <w:rPr>
          <w:szCs w:val="20"/>
        </w:rPr>
      </w:pPr>
      <w:r w:rsidRPr="00B51E3F">
        <w:rPr>
          <w:szCs w:val="20"/>
        </w:rPr>
        <w:t>Ensure all project documentation (progress reports, consulting and other technical reports, minutes of meetings, etc.) are properly maintained in hard and electronic copies in an efficient and readily accessible filing system.</w:t>
      </w:r>
    </w:p>
    <w:p w:rsidR="000340EF" w:rsidRPr="00B51E3F" w:rsidRDefault="000340EF" w:rsidP="000340EF">
      <w:pPr>
        <w:numPr>
          <w:ilvl w:val="0"/>
          <w:numId w:val="11"/>
        </w:numPr>
        <w:spacing w:line="256" w:lineRule="auto"/>
        <w:jc w:val="left"/>
        <w:rPr>
          <w:szCs w:val="20"/>
        </w:rPr>
      </w:pPr>
      <w:r w:rsidRPr="00B51E3F">
        <w:rPr>
          <w:szCs w:val="20"/>
        </w:rPr>
        <w:t>Provide PMO-related administrative and logistical assistance.</w:t>
      </w:r>
    </w:p>
    <w:p w:rsidR="000340EF" w:rsidRPr="00B51E3F" w:rsidRDefault="000340EF" w:rsidP="000340EF">
      <w:pPr>
        <w:rPr>
          <w:szCs w:val="20"/>
        </w:rPr>
      </w:pPr>
    </w:p>
    <w:p w:rsidR="000340EF" w:rsidRPr="00B51E3F" w:rsidRDefault="000340EF" w:rsidP="000340EF">
      <w:pPr>
        <w:rPr>
          <w:szCs w:val="20"/>
        </w:rPr>
      </w:pPr>
      <w:r w:rsidRPr="00B51E3F">
        <w:rPr>
          <w:szCs w:val="20"/>
        </w:rPr>
        <w:t>The Project Assistant/Finance Officer will be recruited based on the following qualifications:</w:t>
      </w:r>
    </w:p>
    <w:p w:rsidR="000340EF" w:rsidRPr="00B51E3F" w:rsidRDefault="000340EF" w:rsidP="000340EF">
      <w:pPr>
        <w:numPr>
          <w:ilvl w:val="0"/>
          <w:numId w:val="12"/>
        </w:numPr>
        <w:spacing w:line="256" w:lineRule="auto"/>
        <w:jc w:val="left"/>
        <w:rPr>
          <w:szCs w:val="20"/>
        </w:rPr>
      </w:pPr>
      <w:r w:rsidRPr="00B51E3F">
        <w:rPr>
          <w:szCs w:val="20"/>
        </w:rPr>
        <w:t>A Bachelor’s degree or an advanced diploma in accounting/ financial management;</w:t>
      </w:r>
    </w:p>
    <w:p w:rsidR="000340EF" w:rsidRPr="00B51E3F" w:rsidRDefault="000340EF" w:rsidP="000340EF">
      <w:pPr>
        <w:numPr>
          <w:ilvl w:val="0"/>
          <w:numId w:val="12"/>
        </w:numPr>
        <w:spacing w:line="256" w:lineRule="auto"/>
        <w:jc w:val="left"/>
        <w:rPr>
          <w:szCs w:val="20"/>
        </w:rPr>
      </w:pPr>
      <w:r w:rsidRPr="00B51E3F">
        <w:rPr>
          <w:szCs w:val="20"/>
        </w:rPr>
        <w:t>At least five years of relevant work experience preferably in a project management setting involving multi-lateral/ international funding agency. Previous experience with UN project will be a definite asset.</w:t>
      </w:r>
    </w:p>
    <w:p w:rsidR="000340EF" w:rsidRPr="00B51E3F" w:rsidRDefault="000340EF" w:rsidP="000340EF">
      <w:pPr>
        <w:numPr>
          <w:ilvl w:val="0"/>
          <w:numId w:val="12"/>
        </w:numPr>
        <w:spacing w:line="256" w:lineRule="auto"/>
        <w:jc w:val="left"/>
        <w:rPr>
          <w:szCs w:val="20"/>
        </w:rPr>
      </w:pPr>
      <w:r w:rsidRPr="00B51E3F">
        <w:rPr>
          <w:szCs w:val="20"/>
        </w:rPr>
        <w:t>Proficiency in the use of computer software applications particularly MS Excel.</w:t>
      </w:r>
    </w:p>
    <w:p w:rsidR="000340EF" w:rsidRPr="00B51E3F" w:rsidRDefault="000340EF" w:rsidP="000340EF">
      <w:pPr>
        <w:numPr>
          <w:ilvl w:val="0"/>
          <w:numId w:val="12"/>
        </w:numPr>
        <w:spacing w:line="256" w:lineRule="auto"/>
        <w:jc w:val="left"/>
        <w:rPr>
          <w:szCs w:val="20"/>
        </w:rPr>
      </w:pPr>
      <w:r w:rsidRPr="00B51E3F">
        <w:rPr>
          <w:szCs w:val="20"/>
        </w:rPr>
        <w:t>Very good inter-personal skills;</w:t>
      </w:r>
    </w:p>
    <w:p w:rsidR="000340EF" w:rsidRPr="00B51E3F" w:rsidRDefault="000340EF" w:rsidP="000340EF">
      <w:pPr>
        <w:numPr>
          <w:ilvl w:val="0"/>
          <w:numId w:val="12"/>
        </w:numPr>
        <w:spacing w:line="256" w:lineRule="auto"/>
        <w:jc w:val="left"/>
        <w:rPr>
          <w:szCs w:val="20"/>
        </w:rPr>
      </w:pPr>
      <w:r w:rsidRPr="00B51E3F">
        <w:rPr>
          <w:szCs w:val="20"/>
        </w:rPr>
        <w:t>Native Chinese language and excellent command of English (writing, speaking and reading).</w:t>
      </w:r>
    </w:p>
    <w:p w:rsidR="000340EF" w:rsidRDefault="000340EF" w:rsidP="000340EF">
      <w:pPr>
        <w:jc w:val="left"/>
        <w:rPr>
          <w:rFonts w:cs="Arial"/>
          <w:b/>
          <w:iCs/>
          <w:szCs w:val="20"/>
          <w:lang w:eastAsia="zh-CN"/>
        </w:rPr>
      </w:pPr>
    </w:p>
    <w:p w:rsidR="003B5C98" w:rsidRDefault="003B5C98"/>
    <w:sectPr w:rsidR="003B5C98" w:rsidSect="000340EF">
      <w:footerReference w:type="default" r:id="rId7"/>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136A" w:rsidRDefault="00F9136A" w:rsidP="00DA2EDE">
      <w:r>
        <w:separator/>
      </w:r>
    </w:p>
  </w:endnote>
  <w:endnote w:type="continuationSeparator" w:id="0">
    <w:p w:rsidR="00F9136A" w:rsidRDefault="00F9136A" w:rsidP="00DA2E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2EDE" w:rsidRPr="00DA2EDE" w:rsidRDefault="00DA2EDE" w:rsidP="00DA2EDE">
    <w:pPr>
      <w:pStyle w:val="Footer"/>
      <w:tabs>
        <w:tab w:val="clear" w:pos="9360"/>
        <w:tab w:val="right" w:pos="9000"/>
      </w:tabs>
      <w:rPr>
        <w:sz w:val="16"/>
      </w:rPr>
    </w:pPr>
    <w:r w:rsidRPr="00DA2EDE">
      <w:rPr>
        <w:sz w:val="16"/>
      </w:rPr>
      <w:fldChar w:fldCharType="begin"/>
    </w:r>
    <w:r w:rsidRPr="00DA2EDE">
      <w:rPr>
        <w:sz w:val="16"/>
      </w:rPr>
      <w:instrText xml:space="preserve"> FILENAME   \* MERGEFORMAT </w:instrText>
    </w:r>
    <w:r w:rsidRPr="00DA2EDE">
      <w:rPr>
        <w:sz w:val="16"/>
      </w:rPr>
      <w:fldChar w:fldCharType="separate"/>
    </w:r>
    <w:r w:rsidR="00AB5449">
      <w:rPr>
        <w:noProof/>
        <w:sz w:val="16"/>
      </w:rPr>
      <w:t>Annex C_5822_CSAP_Hubei_Terms of Reference_31Dec2018</w:t>
    </w:r>
    <w:r w:rsidRPr="00DA2EDE">
      <w:rPr>
        <w:sz w:val="16"/>
      </w:rPr>
      <w:fldChar w:fldCharType="end"/>
    </w:r>
    <w:r>
      <w:rPr>
        <w:sz w:val="16"/>
      </w:rPr>
      <w:tab/>
    </w:r>
    <w:r>
      <w:rPr>
        <w:sz w:val="16"/>
      </w:rPr>
      <w:tab/>
      <w:t xml:space="preserve">Page </w:t>
    </w:r>
    <w:r>
      <w:rPr>
        <w:sz w:val="16"/>
      </w:rPr>
      <w:fldChar w:fldCharType="begin"/>
    </w:r>
    <w:r>
      <w:rPr>
        <w:sz w:val="16"/>
      </w:rPr>
      <w:instrText xml:space="preserve"> PAGE   \* MERGEFORMAT </w:instrText>
    </w:r>
    <w:r>
      <w:rPr>
        <w:sz w:val="16"/>
      </w:rPr>
      <w:fldChar w:fldCharType="separate"/>
    </w:r>
    <w:r w:rsidR="00E35ABF">
      <w:rPr>
        <w:noProof/>
        <w:sz w:val="16"/>
      </w:rPr>
      <w:t>1</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136A" w:rsidRDefault="00F9136A" w:rsidP="00DA2EDE">
      <w:r>
        <w:separator/>
      </w:r>
    </w:p>
  </w:footnote>
  <w:footnote w:type="continuationSeparator" w:id="0">
    <w:p w:rsidR="00F9136A" w:rsidRDefault="00F9136A" w:rsidP="00DA2E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7"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0"/>
  </w:num>
  <w:num w:numId="2">
    <w:abstractNumId w:val="2"/>
  </w:num>
  <w:num w:numId="3">
    <w:abstractNumId w:val="9"/>
  </w:num>
  <w:num w:numId="4">
    <w:abstractNumId w:val="11"/>
  </w:num>
  <w:num w:numId="5">
    <w:abstractNumId w:val="6"/>
  </w:num>
  <w:num w:numId="6">
    <w:abstractNumId w:val="5"/>
  </w:num>
  <w:num w:numId="7">
    <w:abstractNumId w:val="3"/>
  </w:num>
  <w:num w:numId="8">
    <w:abstractNumId w:val="7"/>
  </w:num>
  <w:num w:numId="9">
    <w:abstractNumId w:val="4"/>
  </w:num>
  <w:num w:numId="10">
    <w:abstractNumId w:val="0"/>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0EF"/>
    <w:rsid w:val="000340EF"/>
    <w:rsid w:val="0014396E"/>
    <w:rsid w:val="00147C02"/>
    <w:rsid w:val="001B5A08"/>
    <w:rsid w:val="00236029"/>
    <w:rsid w:val="003A2F9F"/>
    <w:rsid w:val="003B5C98"/>
    <w:rsid w:val="003E0739"/>
    <w:rsid w:val="00413F31"/>
    <w:rsid w:val="00456D33"/>
    <w:rsid w:val="00603F77"/>
    <w:rsid w:val="00614E55"/>
    <w:rsid w:val="007B5898"/>
    <w:rsid w:val="00A75EDC"/>
    <w:rsid w:val="00AB5449"/>
    <w:rsid w:val="00AD7F5B"/>
    <w:rsid w:val="00C57BC3"/>
    <w:rsid w:val="00CC727F"/>
    <w:rsid w:val="00D35093"/>
    <w:rsid w:val="00D67DF5"/>
    <w:rsid w:val="00DA2EDE"/>
    <w:rsid w:val="00DF062F"/>
    <w:rsid w:val="00E35ABF"/>
    <w:rsid w:val="00E75634"/>
    <w:rsid w:val="00EE640B"/>
    <w:rsid w:val="00F74AD7"/>
    <w:rsid w:val="00F9136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E9F315-E5D4-4653-A9BB-FB7BE7819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727F"/>
    <w:pPr>
      <w:spacing w:after="0" w:line="240" w:lineRule="auto"/>
      <w:jc w:val="both"/>
    </w:pPr>
    <w:rPr>
      <w:rFonts w:ascii="Calibri" w:eastAsia="SimSun" w:hAnsi="Calibri" w:cs="Times New Roman"/>
      <w:sz w:val="20"/>
      <w:szCs w:val="24"/>
    </w:rPr>
  </w:style>
  <w:style w:type="paragraph" w:styleId="Heading2">
    <w:name w:val="heading 2"/>
    <w:basedOn w:val="Normal"/>
    <w:next w:val="Normal"/>
    <w:link w:val="Heading2Char1"/>
    <w:qFormat/>
    <w:rsid w:val="000340EF"/>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0340EF"/>
    <w:rPr>
      <w:rFonts w:asciiTheme="majorHAnsi" w:eastAsiaTheme="majorEastAsia" w:hAnsiTheme="majorHAnsi" w:cstheme="majorBidi"/>
      <w:color w:val="2F5496" w:themeColor="accent1" w:themeShade="BF"/>
      <w:sz w:val="26"/>
      <w:szCs w:val="26"/>
      <w:lang w:val="en-GB"/>
    </w:rPr>
  </w:style>
  <w:style w:type="character" w:customStyle="1" w:styleId="Heading2Char1">
    <w:name w:val="Heading 2 Char1"/>
    <w:link w:val="Heading2"/>
    <w:locked/>
    <w:rsid w:val="000340EF"/>
    <w:rPr>
      <w:rFonts w:ascii="Arial Narrow" w:eastAsia="SimSun" w:hAnsi="Arial Narrow" w:cs="Times New Roman"/>
      <w:b/>
      <w:bCs/>
      <w:sz w:val="20"/>
      <w:szCs w:val="24"/>
      <w:lang w:val="en-GB"/>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340EF"/>
    <w:pPr>
      <w:ind w:left="720"/>
      <w:jc w:val="left"/>
    </w:pPr>
    <w:rPr>
      <w:rFonts w:asciiTheme="minorHAnsi" w:hAnsiTheme="minorHAnsi"/>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340EF"/>
    <w:rPr>
      <w:rFonts w:eastAsia="SimSun" w:cs="Times New Roman"/>
      <w:sz w:val="20"/>
      <w:szCs w:val="24"/>
      <w:lang w:val="en-GB"/>
    </w:rPr>
  </w:style>
  <w:style w:type="paragraph" w:styleId="Header">
    <w:name w:val="header"/>
    <w:basedOn w:val="Normal"/>
    <w:link w:val="HeaderChar"/>
    <w:uiPriority w:val="99"/>
    <w:unhideWhenUsed/>
    <w:rsid w:val="00DA2EDE"/>
    <w:pPr>
      <w:tabs>
        <w:tab w:val="center" w:pos="4680"/>
        <w:tab w:val="right" w:pos="9360"/>
      </w:tabs>
    </w:pPr>
  </w:style>
  <w:style w:type="character" w:customStyle="1" w:styleId="HeaderChar">
    <w:name w:val="Header Char"/>
    <w:basedOn w:val="DefaultParagraphFont"/>
    <w:link w:val="Header"/>
    <w:uiPriority w:val="99"/>
    <w:rsid w:val="00DA2EDE"/>
    <w:rPr>
      <w:rFonts w:ascii="Calibri" w:eastAsia="SimSun" w:hAnsi="Calibri" w:cs="Times New Roman"/>
      <w:sz w:val="20"/>
      <w:szCs w:val="24"/>
      <w:lang w:val="en-GB"/>
    </w:rPr>
  </w:style>
  <w:style w:type="paragraph" w:styleId="Footer">
    <w:name w:val="footer"/>
    <w:basedOn w:val="Normal"/>
    <w:link w:val="FooterChar"/>
    <w:uiPriority w:val="99"/>
    <w:unhideWhenUsed/>
    <w:rsid w:val="00DA2EDE"/>
    <w:pPr>
      <w:tabs>
        <w:tab w:val="center" w:pos="4680"/>
        <w:tab w:val="right" w:pos="9360"/>
      </w:tabs>
    </w:pPr>
  </w:style>
  <w:style w:type="character" w:customStyle="1" w:styleId="FooterChar">
    <w:name w:val="Footer Char"/>
    <w:basedOn w:val="DefaultParagraphFont"/>
    <w:link w:val="Footer"/>
    <w:uiPriority w:val="99"/>
    <w:rsid w:val="00DA2EDE"/>
    <w:rPr>
      <w:rFonts w:ascii="Calibri" w:eastAsia="SimSun" w:hAnsi="Calibri" w:cs="Times New Roman"/>
      <w:sz w:val="20"/>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C_5822_CSAP_Hubei_Terms of Reference_31Dec2018</DocumentTitle>
  </documentManagement>
</p:properties>
</file>

<file path=customXml/itemProps1.xml><?xml version="1.0" encoding="utf-8"?>
<ds:datastoreItem xmlns:ds="http://schemas.openxmlformats.org/officeDocument/2006/customXml" ds:itemID="{FD35A830-C30D-42FB-9AEA-A37D7D397E6F}"/>
</file>

<file path=customXml/itemProps2.xml><?xml version="1.0" encoding="utf-8"?>
<ds:datastoreItem xmlns:ds="http://schemas.openxmlformats.org/officeDocument/2006/customXml" ds:itemID="{DBB681CD-4DD1-41BC-8F36-827B130931DF}"/>
</file>

<file path=customXml/itemProps3.xml><?xml version="1.0" encoding="utf-8"?>
<ds:datastoreItem xmlns:ds="http://schemas.openxmlformats.org/officeDocument/2006/customXml" ds:itemID="{027B6EF9-97D1-4E9F-8581-F0C007EF4870}"/>
</file>

<file path=docProps/app.xml><?xml version="1.0" encoding="utf-8"?>
<Properties xmlns="http://schemas.openxmlformats.org/officeDocument/2006/extended-properties" xmlns:vt="http://schemas.openxmlformats.org/officeDocument/2006/docPropsVTypes">
  <Template>Normal.dotm</Template>
  <TotalTime>0</TotalTime>
  <Pages>5</Pages>
  <Words>2483</Words>
  <Characters>14154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Terms of Reference</vt:lpstr>
    </vt:vector>
  </TitlesOfParts>
  <Company/>
  <LinksUpToDate>false</LinksUpToDate>
  <CharactersWithSpaces>16604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of Reference</dc:title>
  <dc:subject/>
  <dc:creator>James Lenoci</dc:creator>
  <cp:keywords/>
  <dc:description/>
  <cp:lastModifiedBy>Carline Jean-Louis</cp:lastModifiedBy>
  <cp:revision>2</cp:revision>
  <dcterms:created xsi:type="dcterms:W3CDTF">2019-03-28T18:54:00Z</dcterms:created>
  <dcterms:modified xsi:type="dcterms:W3CDTF">2019-03-28T18:54:00Z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